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6C5121" w:rsidRDefault="005F691F" w:rsidP="3C23CCD7">
      <w:pPr>
        <w:tabs>
          <w:tab w:val="left" w:pos="284"/>
        </w:tabs>
        <w:jc w:val="center"/>
        <w:rPr>
          <w:rFonts w:ascii="Tahoma" w:hAnsi="Tahoma" w:cs="Tahoma"/>
          <w:b/>
          <w:bCs/>
        </w:rPr>
      </w:pPr>
      <w:r w:rsidRPr="3C23CCD7">
        <w:rPr>
          <w:rFonts w:ascii="Tahoma" w:hAnsi="Tahoma" w:cs="Tahoma"/>
          <w:b/>
          <w:bCs/>
        </w:rPr>
        <w:t>PASLAUGŲ</w:t>
      </w:r>
      <w:r w:rsidR="0075280C" w:rsidRPr="3C23CCD7">
        <w:rPr>
          <w:rFonts w:ascii="Tahoma" w:hAnsi="Tahoma" w:cs="Tahoma"/>
          <w:b/>
          <w:bCs/>
        </w:rPr>
        <w:t xml:space="preserve"> VIEŠOJO PIRKIMO </w:t>
      </w:r>
      <w:r w:rsidR="008414C4" w:rsidRPr="3C23CCD7">
        <w:rPr>
          <w:rFonts w:ascii="Tahoma" w:hAnsi="Tahoma" w:cs="Tahoma"/>
          <w:b/>
          <w:bCs/>
        </w:rPr>
        <w:t>TECHNINĖ SPECIFIKACIJA</w:t>
      </w:r>
    </w:p>
    <w:p w14:paraId="2768F585" w14:textId="77BA3AA2" w:rsidR="048AC5C2" w:rsidRDefault="048AC5C2" w:rsidP="3C23CCD7">
      <w:pPr>
        <w:tabs>
          <w:tab w:val="left" w:pos="284"/>
        </w:tabs>
        <w:jc w:val="center"/>
        <w:rPr>
          <w:rFonts w:ascii="Tahoma" w:hAnsi="Tahoma" w:cs="Tahoma"/>
          <w:b/>
          <w:bCs/>
        </w:rPr>
      </w:pPr>
      <w:r w:rsidRPr="3C23CCD7">
        <w:rPr>
          <w:rFonts w:ascii="Tahoma" w:hAnsi="Tahoma" w:cs="Tahoma"/>
          <w:b/>
          <w:bCs/>
        </w:rPr>
        <w:t>I PIRKIMO BOJEKTO DALIS</w:t>
      </w:r>
    </w:p>
    <w:p w14:paraId="774D8D83" w14:textId="2CF2DFE8" w:rsidR="0075280C" w:rsidRPr="006C5121" w:rsidRDefault="00C048F9"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8522D4" w:rsidRPr="006C5121">
            <w:rPr>
              <w:rFonts w:ascii="Tahoma" w:hAnsi="Tahoma" w:cs="Tahoma"/>
            </w:rPr>
            <w:t>Pirkimo objektas į dalis neskaidomas</w:t>
          </w:r>
        </w:sdtContent>
      </w:sdt>
    </w:p>
    <w:p w14:paraId="3C3AFAB6" w14:textId="0048F58A" w:rsidR="0075280C" w:rsidRPr="006C5121"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6C5121" w14:paraId="2E7ACFE8"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6C5121" w:rsidRDefault="00141971" w:rsidP="00083F1B">
            <w:pPr>
              <w:widowControl w:val="0"/>
              <w:tabs>
                <w:tab w:val="left" w:pos="447"/>
              </w:tabs>
              <w:suppressAutoHyphens/>
              <w:spacing w:before="40" w:after="40" w:line="240" w:lineRule="auto"/>
              <w:contextualSpacing/>
              <w:rPr>
                <w:rFonts w:ascii="Tahoma" w:hAnsi="Tahoma" w:cs="Tahoma"/>
                <w:b/>
              </w:rPr>
            </w:pPr>
            <w:r w:rsidRPr="006C5121">
              <w:rPr>
                <w:rFonts w:ascii="Tahoma" w:hAnsi="Tahoma" w:cs="Tahoma"/>
                <w:b/>
              </w:rPr>
              <w:t>1.</w:t>
            </w:r>
            <w:r w:rsidRPr="006C5121">
              <w:rPr>
                <w:rFonts w:ascii="Tahoma" w:hAnsi="Tahoma" w:cs="Tahoma"/>
                <w:b/>
              </w:rPr>
              <w:tab/>
              <w:t>SĄVOKOS IR SUTRUMPINIMAI</w:t>
            </w:r>
          </w:p>
        </w:tc>
      </w:tr>
      <w:tr w:rsidR="00141971" w:rsidRPr="006C5121" w14:paraId="6D388B21"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6C5121" w:rsidRDefault="00141971" w:rsidP="00083F1B">
            <w:pPr>
              <w:widowControl w:val="0"/>
              <w:spacing w:before="40" w:after="40" w:line="240" w:lineRule="auto"/>
              <w:contextualSpacing/>
              <w:rPr>
                <w:rFonts w:ascii="Tahoma" w:hAnsi="Tahoma" w:cs="Tahoma"/>
                <w:b/>
              </w:rPr>
            </w:pPr>
            <w:r w:rsidRPr="006C5121">
              <w:rPr>
                <w:rFonts w:ascii="Tahoma" w:hAnsi="Tahoma" w:cs="Tahoma"/>
              </w:rPr>
              <w:t>Duomenų bazė</w:t>
            </w:r>
          </w:p>
        </w:tc>
      </w:tr>
      <w:tr w:rsidR="00141971" w:rsidRPr="006C5121" w14:paraId="6248B5C5"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6C5121" w:rsidRDefault="00141971" w:rsidP="00083F1B">
            <w:pPr>
              <w:widowControl w:val="0"/>
              <w:spacing w:before="40" w:after="40" w:line="240" w:lineRule="auto"/>
              <w:contextualSpacing/>
              <w:rPr>
                <w:rFonts w:ascii="Tahoma" w:hAnsi="Tahoma" w:cs="Tahoma"/>
                <w:b/>
              </w:rPr>
            </w:pPr>
            <w:r w:rsidRPr="006C5121">
              <w:rPr>
                <w:rFonts w:ascii="Tahoma" w:hAnsi="Tahoma" w:cs="Tahoma"/>
              </w:rPr>
              <w:t>Informacinė sistema</w:t>
            </w:r>
          </w:p>
        </w:tc>
      </w:tr>
      <w:tr w:rsidR="00141971" w:rsidRPr="006C5121" w14:paraId="18BD48AA"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6C5121" w:rsidRDefault="00141971" w:rsidP="00083F1B">
            <w:pPr>
              <w:widowControl w:val="0"/>
              <w:spacing w:before="40" w:after="40" w:line="240" w:lineRule="auto"/>
              <w:contextualSpacing/>
              <w:rPr>
                <w:rFonts w:ascii="Tahoma" w:hAnsi="Tahoma" w:cs="Tahoma"/>
                <w:bCs/>
              </w:rPr>
            </w:pPr>
            <w:r w:rsidRPr="006C5121">
              <w:rPr>
                <w:rFonts w:ascii="Tahoma" w:hAnsi="Tahoma" w:cs="Tahoma"/>
              </w:rPr>
              <w:t>Programinė įranga</w:t>
            </w:r>
          </w:p>
        </w:tc>
      </w:tr>
      <w:tr w:rsidR="00C32A6A" w:rsidRPr="006C5121" w14:paraId="2E435680"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6C5121"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6C5121" w:rsidRDefault="00804AF5" w:rsidP="00083F1B">
            <w:pPr>
              <w:widowControl w:val="0"/>
              <w:spacing w:before="40" w:after="40" w:line="240" w:lineRule="auto"/>
              <w:contextualSpacing/>
              <w:jc w:val="both"/>
              <w:rPr>
                <w:rFonts w:ascii="Tahoma" w:hAnsi="Tahoma" w:cs="Tahoma"/>
              </w:rPr>
            </w:pPr>
            <w:r w:rsidRPr="006C5121">
              <w:rPr>
                <w:rFonts w:ascii="Tahoma" w:hAnsi="Tahoma" w:cs="Tahoma"/>
              </w:rPr>
              <w:t>Perkančiosios organizacijos atliekamas viešasis pirkimas, skirtas šioje techninėje specifikacijoje nurodyto pirkimo objekto įsigijimui</w:t>
            </w:r>
          </w:p>
        </w:tc>
      </w:tr>
      <w:tr w:rsidR="00141971" w:rsidRPr="006C5121" w14:paraId="0C83E04D"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Projektas</w:t>
            </w:r>
            <w:r w:rsidR="00CF1691" w:rsidRPr="006C5121">
              <w:rPr>
                <w:rFonts w:ascii="Tahoma" w:hAnsi="Tahoma" w:cs="Tahoma"/>
              </w:rPr>
              <w:t xml:space="preserve"> (jei </w:t>
            </w:r>
            <w:r w:rsidR="00437612" w:rsidRPr="006C5121">
              <w:rPr>
                <w:rFonts w:ascii="Tahoma" w:hAnsi="Tahoma" w:cs="Tahoma"/>
              </w:rPr>
              <w:t>taikoma</w:t>
            </w:r>
            <w:r w:rsidR="00CF1691" w:rsidRPr="006C512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17D6332" w:rsidR="00141971" w:rsidRPr="006C5121" w:rsidRDefault="008522D4" w:rsidP="00083F1B">
            <w:pPr>
              <w:widowControl w:val="0"/>
              <w:spacing w:before="40" w:after="40" w:line="240" w:lineRule="auto"/>
              <w:contextualSpacing/>
              <w:rPr>
                <w:rFonts w:ascii="Tahoma" w:hAnsi="Tahoma" w:cs="Tahoma"/>
                <w:bCs/>
              </w:rPr>
            </w:pPr>
            <w:r w:rsidRPr="006C5121">
              <w:rPr>
                <w:rFonts w:ascii="Tahoma" w:hAnsi="Tahoma" w:cs="Tahoma"/>
              </w:rPr>
              <w:t>Projektas „Nuotolinių konsultacijų (telemedicinos plėtojimo) paslaugos diegimas ESPBI IS“</w:t>
            </w:r>
          </w:p>
        </w:tc>
      </w:tr>
      <w:tr w:rsidR="005A77BA" w:rsidRPr="006C5121" w14:paraId="2D1C802F"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786B70C1" w:rsidR="005A77BA" w:rsidRPr="006C5121" w:rsidRDefault="008522D4"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6C5121">
              <w:rPr>
                <w:rFonts w:ascii="Tahoma" w:hAnsi="Tahoma" w:cs="Tahoma"/>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3F357B6" w:rsidR="005A77BA" w:rsidRPr="006C5121" w:rsidRDefault="008522D4" w:rsidP="00083F1B">
            <w:pPr>
              <w:widowControl w:val="0"/>
              <w:spacing w:before="40" w:after="40" w:line="240" w:lineRule="auto"/>
              <w:contextualSpacing/>
              <w:rPr>
                <w:rFonts w:ascii="Tahoma" w:hAnsi="Tahoma" w:cs="Tahoma"/>
                <w:color w:val="00B050"/>
              </w:rPr>
            </w:pPr>
            <w:r w:rsidRPr="006C5121">
              <w:rPr>
                <w:rFonts w:ascii="Tahoma" w:hAnsi="Tahoma" w:cs="Tahoma"/>
              </w:rPr>
              <w:t>Elektroninės sveikatos paslaugų ir bendradarbiavimo infrastruktūros informacinė sistema</w:t>
            </w:r>
          </w:p>
        </w:tc>
      </w:tr>
      <w:tr w:rsidR="00141971" w:rsidRPr="006C5121" w14:paraId="57207053"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Perkančioji organizacija</w:t>
            </w:r>
            <w:r w:rsidR="00B27D6F" w:rsidRPr="006C5121">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6C5121" w:rsidRDefault="00804AF5" w:rsidP="00083F1B">
            <w:pPr>
              <w:widowControl w:val="0"/>
              <w:spacing w:before="40" w:after="40" w:line="240" w:lineRule="auto"/>
              <w:contextualSpacing/>
              <w:jc w:val="both"/>
              <w:rPr>
                <w:rFonts w:ascii="Tahoma" w:hAnsi="Tahoma" w:cs="Tahoma"/>
                <w:b/>
              </w:rPr>
            </w:pPr>
            <w:r w:rsidRPr="006C5121">
              <w:rPr>
                <w:rFonts w:ascii="Tahoma" w:eastAsia="Calibri" w:hAnsi="Tahoma" w:cs="Tahoma"/>
                <w:color w:val="000000" w:themeColor="text1"/>
              </w:rPr>
              <w:t xml:space="preserve">Valstybės įmonė Registrų centras, juridinio asmens kodas 124110246, adresas </w:t>
            </w:r>
            <w:r w:rsidR="000A7FC9" w:rsidRPr="006C5121">
              <w:rPr>
                <w:rFonts w:ascii="Tahoma" w:eastAsia="Calibri" w:hAnsi="Tahoma" w:cs="Tahoma"/>
                <w:color w:val="000000" w:themeColor="text1"/>
              </w:rPr>
              <w:t xml:space="preserve">Studentų g. 39, 08106 </w:t>
            </w:r>
            <w:r w:rsidRPr="006C5121">
              <w:rPr>
                <w:rFonts w:ascii="Tahoma" w:eastAsia="Calibri" w:hAnsi="Tahoma" w:cs="Tahoma"/>
                <w:color w:val="000000" w:themeColor="text1"/>
              </w:rPr>
              <w:t>Vilnius. Perkančioji organizacija yra PVM mokėtoja</w:t>
            </w:r>
          </w:p>
        </w:tc>
      </w:tr>
      <w:tr w:rsidR="00141971" w:rsidRPr="006C5121" w14:paraId="39A3B63A"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6C5121" w:rsidRDefault="00141971" w:rsidP="00083F1B">
            <w:pPr>
              <w:widowControl w:val="0"/>
              <w:spacing w:before="40" w:after="40" w:line="240" w:lineRule="auto"/>
              <w:contextualSpacing/>
              <w:jc w:val="both"/>
              <w:rPr>
                <w:rFonts w:ascii="Tahoma" w:hAnsi="Tahoma" w:cs="Tahoma"/>
                <w:bCs/>
              </w:rPr>
            </w:pPr>
            <w:r w:rsidRPr="006C5121">
              <w:rPr>
                <w:rFonts w:ascii="Tahoma" w:hAnsi="Tahoma" w:cs="Tahoma"/>
              </w:rPr>
              <w:t xml:space="preserve">Su </w:t>
            </w:r>
            <w:r w:rsidR="00804AF5" w:rsidRPr="006C5121">
              <w:rPr>
                <w:rFonts w:ascii="Tahoma" w:hAnsi="Tahoma" w:cs="Tahoma"/>
              </w:rPr>
              <w:t>P</w:t>
            </w:r>
            <w:r w:rsidRPr="006C5121">
              <w:rPr>
                <w:rFonts w:ascii="Tahoma" w:hAnsi="Tahoma" w:cs="Tahoma"/>
              </w:rPr>
              <w:t xml:space="preserve">irkimo laimėtoju </w:t>
            </w:r>
            <w:r w:rsidR="005F691F" w:rsidRPr="006C5121">
              <w:rPr>
                <w:rFonts w:ascii="Tahoma" w:hAnsi="Tahoma" w:cs="Tahoma"/>
              </w:rPr>
              <w:t>sudaryta</w:t>
            </w:r>
            <w:r w:rsidRPr="006C5121">
              <w:rPr>
                <w:rFonts w:ascii="Tahoma" w:hAnsi="Tahoma" w:cs="Tahoma"/>
              </w:rPr>
              <w:t xml:space="preserve"> </w:t>
            </w:r>
            <w:r w:rsidR="005F691F" w:rsidRPr="006C5121">
              <w:rPr>
                <w:rFonts w:ascii="Tahoma" w:hAnsi="Tahoma" w:cs="Tahoma"/>
              </w:rPr>
              <w:t>Paslaugų</w:t>
            </w:r>
            <w:r w:rsidR="00804AF5" w:rsidRPr="006C5121">
              <w:rPr>
                <w:rFonts w:ascii="Tahoma" w:hAnsi="Tahoma" w:cs="Tahoma"/>
              </w:rPr>
              <w:t xml:space="preserve"> viešojo pirkimo-pardavimo </w:t>
            </w:r>
            <w:r w:rsidRPr="006C5121">
              <w:rPr>
                <w:rFonts w:ascii="Tahoma" w:hAnsi="Tahoma" w:cs="Tahoma"/>
              </w:rPr>
              <w:t>sutartis</w:t>
            </w:r>
          </w:p>
        </w:tc>
      </w:tr>
      <w:tr w:rsidR="00141971" w:rsidRPr="006C5121" w14:paraId="41B1372C"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591F8A2A" w:rsidR="00141971" w:rsidRPr="006C5121"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55FED00A">
              <w:rPr>
                <w:rFonts w:ascii="Tahoma" w:hAnsi="Tahoma" w:cs="Tahoma"/>
              </w:rPr>
              <w:t>T</w:t>
            </w:r>
            <w:r w:rsidR="6379BE24" w:rsidRPr="55FED00A">
              <w:rPr>
                <w:rFonts w:ascii="Tahoma" w:hAnsi="Tahoma" w:cs="Tahoma"/>
              </w:rPr>
              <w:t>ei</w:t>
            </w:r>
            <w:r w:rsidRPr="55FED00A">
              <w:rPr>
                <w:rFonts w:ascii="Tahoma" w:hAnsi="Tahoma" w:cs="Tahoma"/>
              </w:rPr>
              <w:t>kėjas</w:t>
            </w:r>
            <w:r w:rsidR="00B65884" w:rsidRPr="55FED00A">
              <w:rPr>
                <w:rFonts w:ascii="Tahoma" w:hAnsi="Tahoma" w:cs="Tahoma"/>
              </w:rPr>
              <w:t xml:space="preserve">, </w:t>
            </w:r>
            <w:r w:rsidR="641304FC" w:rsidRPr="55FED00A">
              <w:rPr>
                <w:rFonts w:ascii="Tahoma" w:hAnsi="Tahoma" w:cs="Tahoma"/>
              </w:rPr>
              <w:t>Tiekėjas,</w:t>
            </w:r>
            <w:r w:rsidR="000323C5" w:rsidRPr="55FED00A">
              <w:rPr>
                <w:rFonts w:ascii="Tahoma" w:hAnsi="Tahoma" w:cs="Tahoma"/>
              </w:rPr>
              <w:t xml:space="preserve"> Paslaugų teikėjas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6C5121" w:rsidRDefault="005F691F" w:rsidP="00083F1B">
            <w:pPr>
              <w:widowControl w:val="0"/>
              <w:spacing w:before="40" w:after="40" w:line="240" w:lineRule="auto"/>
              <w:contextualSpacing/>
              <w:jc w:val="both"/>
              <w:rPr>
                <w:rFonts w:ascii="Tahoma" w:eastAsia="Calibri" w:hAnsi="Tahoma" w:cs="Tahoma"/>
              </w:rPr>
            </w:pPr>
            <w:r w:rsidRPr="006C5121">
              <w:rPr>
                <w:rFonts w:ascii="Tahoma" w:hAnsi="Tahoma" w:cs="Tahoma"/>
              </w:rPr>
              <w:t>Asmuo (f</w:t>
            </w:r>
            <w:r w:rsidRPr="006C5121">
              <w:rPr>
                <w:rFonts w:ascii="Tahoma" w:eastAsia="Calibri" w:hAnsi="Tahoma" w:cs="Tahoma"/>
              </w:rPr>
              <w:t xml:space="preserve">izinis asmuo, privatusis juridinis asmuo, viešasis juridinis asmuo, kitos organizacijos ir jų padaliniai) </w:t>
            </w:r>
            <w:r w:rsidRPr="006C5121">
              <w:rPr>
                <w:rFonts w:ascii="Tahoma" w:hAnsi="Tahoma" w:cs="Tahoma"/>
              </w:rPr>
              <w:t>ar asmenų grupė</w:t>
            </w:r>
            <w:r w:rsidR="00141971" w:rsidRPr="006C5121">
              <w:rPr>
                <w:rFonts w:ascii="Tahoma" w:eastAsia="Calibri" w:hAnsi="Tahoma" w:cs="Tahoma"/>
              </w:rPr>
              <w:t>, su kuriuo Perkančioji organizacija sudaro sutartį</w:t>
            </w:r>
          </w:p>
        </w:tc>
      </w:tr>
      <w:tr w:rsidR="00FD57FC" w:rsidRPr="006C5121" w14:paraId="43683F9F"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6C5121"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sidRPr="006C5121">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6C5121" w:rsidRDefault="00FD57FC" w:rsidP="00083F1B">
            <w:pPr>
              <w:widowControl w:val="0"/>
              <w:tabs>
                <w:tab w:val="left" w:pos="1665"/>
              </w:tabs>
              <w:spacing w:before="40" w:after="40" w:line="240" w:lineRule="auto"/>
              <w:contextualSpacing/>
              <w:jc w:val="both"/>
              <w:rPr>
                <w:rFonts w:ascii="Tahoma" w:hAnsi="Tahoma" w:cs="Tahoma"/>
              </w:rPr>
            </w:pPr>
            <w:r w:rsidRPr="006C5121">
              <w:rPr>
                <w:rFonts w:ascii="Tahoma" w:hAnsi="Tahoma" w:cs="Tahoma"/>
              </w:rPr>
              <w:t>Pirkimo techninė specifikacija</w:t>
            </w:r>
          </w:p>
        </w:tc>
      </w:tr>
      <w:tr w:rsidR="00C32A6A" w:rsidRPr="006C5121" w14:paraId="5E1797FD"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6C5121"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6C5121">
              <w:rPr>
                <w:rFonts w:ascii="Tahoma" w:hAnsi="Tahoma" w:cs="Tahoma"/>
              </w:rPr>
              <w:t>Kitos šioje Techninėje specifikacijoje vartojamos sąvokos apibrėžtos yra apibrėžtos Sutartyje, Pirkimo sąlygose, Lietuvos Respub</w:t>
            </w:r>
            <w:r w:rsidR="00804AF5" w:rsidRPr="006C5121">
              <w:rPr>
                <w:rFonts w:ascii="Tahoma" w:hAnsi="Tahoma" w:cs="Tahoma"/>
              </w:rPr>
              <w:t>likos viešųjų pirkimų įstatyme</w:t>
            </w:r>
            <w:r w:rsidRPr="006C5121">
              <w:rPr>
                <w:rFonts w:ascii="Tahoma" w:hAnsi="Tahoma" w:cs="Tahoma"/>
              </w:rPr>
              <w:t xml:space="preserve">, </w:t>
            </w:r>
            <w:r w:rsidRPr="006C5121">
              <w:rPr>
                <w:rFonts w:ascii="Tahoma" w:hAnsi="Tahoma" w:cs="Tahoma"/>
                <w:lang w:bidi="lt-LT"/>
              </w:rPr>
              <w:t>Lietuvos Respublikos viešųjų pirkimų, atliekamų gynybos ir saugumo srityje, įstatyme</w:t>
            </w:r>
            <w:r w:rsidRPr="006C5121">
              <w:rPr>
                <w:rFonts w:ascii="Tahoma" w:hAnsi="Tahoma" w:cs="Tahoma"/>
              </w:rPr>
              <w:t xml:space="preserve">, Mažos vertės pirkimų tvarkos apraše, patvirtintame Viešųjų pirkimų tarnybos direktoriaus 2017 m. birželio 28 d. įsakymu Nr. 1S-97 „Dėl mažos vertės pirkimų tvarkos aprašo patvirtinimo, Numatomos viešojo pirkimo ir pirkimo vertės skaičiavimo metodikoje, patvirtintoje Viešųjų pirkimų tarnybos direktoriaus 2017 m. birželio 27 d. įsakymu Nr. 1S-94 „Dėl Numatomos viešojo pirkimo ir pirkimo vertės skaičiavimo metodikos patvirtinimo“, </w:t>
            </w:r>
            <w:r w:rsidRPr="006C5121">
              <w:rPr>
                <w:rFonts w:ascii="Tahoma" w:hAnsi="Tahoma" w:cs="Tahoma"/>
                <w:lang w:bidi="lt-LT"/>
              </w:rPr>
              <w:t>Lietuvos Respublikos civiliniame kodekse</w:t>
            </w:r>
            <w:r w:rsidRPr="006C5121">
              <w:rPr>
                <w:rFonts w:ascii="Tahoma" w:hAnsi="Tahoma" w:cs="Tahoma"/>
              </w:rPr>
              <w:t xml:space="preserve"> ir kituose viešuosius pirkimus reglamentuojančiuose teisės aktuose.</w:t>
            </w:r>
          </w:p>
        </w:tc>
      </w:tr>
      <w:tr w:rsidR="00141971" w:rsidRPr="006C5121" w14:paraId="46EFAA41"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6C5121"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6C5121">
              <w:rPr>
                <w:rFonts w:ascii="Tahoma" w:hAnsi="Tahoma" w:cs="Tahoma"/>
                <w:b/>
                <w:bCs/>
              </w:rPr>
              <w:t>BENDROS NUOSTATOS</w:t>
            </w:r>
          </w:p>
        </w:tc>
      </w:tr>
      <w:tr w:rsidR="005F691F" w:rsidRPr="006C5121" w14:paraId="3B6181DD"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6C5121"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6C5121">
              <w:rPr>
                <w:rFonts w:ascii="Tahoma" w:hAnsi="Tahoma" w:cs="Tahoma"/>
              </w:rPr>
              <w:t>Ši</w:t>
            </w:r>
            <w:r w:rsidR="007D3363" w:rsidRPr="006C5121">
              <w:rPr>
                <w:rFonts w:ascii="Tahoma" w:hAnsi="Tahoma" w:cs="Tahoma"/>
              </w:rPr>
              <w:t xml:space="preserve">oje </w:t>
            </w:r>
            <w:r w:rsidR="00FD57FC" w:rsidRPr="006C5121">
              <w:rPr>
                <w:rFonts w:ascii="Tahoma" w:hAnsi="Tahoma" w:cs="Tahoma"/>
              </w:rPr>
              <w:t>T</w:t>
            </w:r>
            <w:r w:rsidR="007D3363" w:rsidRPr="006C5121">
              <w:rPr>
                <w:rFonts w:ascii="Tahoma" w:hAnsi="Tahoma" w:cs="Tahoma"/>
              </w:rPr>
              <w:t>echninėje specifikacijoje</w:t>
            </w:r>
            <w:r w:rsidRPr="006C5121">
              <w:rPr>
                <w:rFonts w:ascii="Tahoma" w:hAnsi="Tahoma" w:cs="Tahoma"/>
              </w:rPr>
              <w:t xml:space="preserve"> vartojami terminai „turi būti“, „turi turėti“, „turi leisti“, „turi turėti galimybę“, „bus“, „leis“, „apims“ yra lygiaverčiai ir reiškia, kad </w:t>
            </w:r>
            <w:r w:rsidR="007D3363" w:rsidRPr="006C5121">
              <w:rPr>
                <w:rFonts w:ascii="Tahoma" w:hAnsi="Tahoma" w:cs="Tahoma"/>
              </w:rPr>
              <w:t>Tiekėjas</w:t>
            </w:r>
            <w:r w:rsidRPr="006C5121">
              <w:rPr>
                <w:rFonts w:ascii="Tahoma" w:hAnsi="Tahoma" w:cs="Tahoma"/>
              </w:rPr>
              <w:t xml:space="preserve"> šio pirkimo apimtyje turi sukurti ir įdiegti (ar pateikti ir įdiegti) atitinkamą funkcionalumą ar suteikti atitinkamas paslaugas.</w:t>
            </w:r>
          </w:p>
        </w:tc>
      </w:tr>
      <w:tr w:rsidR="007D3363" w:rsidRPr="006C5121" w14:paraId="6E8E7C24"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6C5121"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6C5121">
              <w:rPr>
                <w:rFonts w:ascii="Tahoma" w:hAnsi="Tahoma" w:cs="Tahoma"/>
              </w:rPr>
              <w:t>Jeigu apibūdinant Pirkimo objektą, techninėje specifikacijoje yra nurodyti konkretūs modeliai ar šaltiniai, standartai,</w:t>
            </w:r>
            <w:r w:rsidR="007C7AA6" w:rsidRPr="006C5121">
              <w:rPr>
                <w:rFonts w:ascii="Tahoma" w:hAnsi="Tahoma" w:cs="Tahoma"/>
              </w:rPr>
              <w:t xml:space="preserve"> sertifikatai, protokolai,</w:t>
            </w:r>
            <w:r w:rsidRPr="006C5121">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sidRPr="006C5121">
              <w:rPr>
                <w:rFonts w:ascii="Tahoma" w:hAnsi="Tahoma" w:cs="Tahoma"/>
              </w:rPr>
              <w:t xml:space="preserve"> sertifikatas, protokolas,</w:t>
            </w:r>
            <w:r w:rsidRPr="006C5121">
              <w:rPr>
                <w:rFonts w:ascii="Tahoma" w:hAnsi="Tahoma" w:cs="Tahoma"/>
              </w:rPr>
              <w:t xml:space="preserve">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p>
        </w:tc>
      </w:tr>
      <w:tr w:rsidR="00587F60" w:rsidRPr="006C5121" w14:paraId="58F5F1CA"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6C512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6C5121">
              <w:rPr>
                <w:rFonts w:ascii="Tahoma" w:eastAsiaTheme="majorEastAsia" w:hAnsi="Tahoma" w:cs="Tahoma"/>
                <w:color w:val="000000" w:themeColor="text1"/>
              </w:rPr>
              <w:t>Paslaugų teikimui keliami bendrieji reikalavimai:</w:t>
            </w:r>
          </w:p>
          <w:p w14:paraId="27615748" w14:textId="77777777" w:rsidR="008B781F" w:rsidRPr="006C5121"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sidRPr="006C5121">
              <w:rPr>
                <w:rFonts w:ascii="Tahoma" w:hAnsi="Tahoma" w:cs="Tahoma"/>
              </w:rPr>
              <w:t>Tiekėjas pats pasirūpina Paslaugoms teikti reikalingomis priemonėmis ir technine įranga;</w:t>
            </w:r>
          </w:p>
          <w:p w14:paraId="1A21B6C1" w14:textId="77777777" w:rsidR="008B781F" w:rsidRPr="006C5121"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6C5121">
              <w:rPr>
                <w:rFonts w:ascii="Tahoma" w:hAnsi="Tahoma" w:cs="Tahoma"/>
              </w:rPr>
              <w:lastRenderedPageBreak/>
              <w:t xml:space="preserve">Tiekėjas </w:t>
            </w:r>
            <w:r w:rsidR="00587F60" w:rsidRPr="006C5121">
              <w:rPr>
                <w:rFonts w:ascii="Tahoma" w:hAnsi="Tahoma" w:cs="Tahoma"/>
              </w:rPr>
              <w:t>neturi naudoti trečiųjų šalių komponentų, kurie yra nauji, niekada nenaudoti projektuose, Alpha ar Beta testavimo etapuose, reikalauja papildomų licencijų ve</w:t>
            </w:r>
            <w:r w:rsidRPr="006C5121">
              <w:rPr>
                <w:rFonts w:ascii="Tahoma" w:hAnsi="Tahoma" w:cs="Tahoma"/>
              </w:rPr>
              <w:t>ikimui (angl. run-time licence);</w:t>
            </w:r>
          </w:p>
          <w:p w14:paraId="3F03B2B1" w14:textId="4EC43943" w:rsidR="008B781F" w:rsidRPr="006C5121"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6C5121">
              <w:rPr>
                <w:rFonts w:ascii="Tahoma" w:hAnsi="Tahoma" w:cs="Tahoma"/>
              </w:rPr>
              <w:t xml:space="preserve">Tiekėjas </w:t>
            </w:r>
            <w:r w:rsidR="00587F60" w:rsidRPr="006C5121">
              <w:rPr>
                <w:rFonts w:ascii="Tahoma" w:hAnsi="Tahoma" w:cs="Tahoma"/>
              </w:rPr>
              <w:t>įsipareigoja Perkančiosios organizacijos atstovams teikti konsultacijas</w:t>
            </w:r>
            <w:r w:rsidR="00B63B65" w:rsidRPr="006C5121">
              <w:rPr>
                <w:rFonts w:ascii="Tahoma" w:hAnsi="Tahoma" w:cs="Tahoma"/>
              </w:rPr>
              <w:t>, susijusias su Pirkimo objektu,</w:t>
            </w:r>
            <w:r w:rsidR="00587F60" w:rsidRPr="006C5121">
              <w:rPr>
                <w:rFonts w:ascii="Tahoma" w:hAnsi="Tahoma" w:cs="Tahoma"/>
              </w:rPr>
              <w:t xml:space="preserve"> raštu bei žodžiu visą</w:t>
            </w:r>
            <w:r w:rsidRPr="006C5121">
              <w:rPr>
                <w:rFonts w:ascii="Tahoma" w:hAnsi="Tahoma" w:cs="Tahoma"/>
              </w:rPr>
              <w:t xml:space="preserve"> Sutarties galiojimo laikotarpį;</w:t>
            </w:r>
          </w:p>
          <w:p w14:paraId="3AD94C40" w14:textId="0EBE8BBE" w:rsidR="008B781F" w:rsidRPr="006C5121"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6C5121">
              <w:rPr>
                <w:rFonts w:ascii="Tahoma" w:hAnsi="Tahoma" w:cs="Tahoma"/>
              </w:rPr>
              <w:t xml:space="preserve">Perkančioji organizacija įsipareigoja visą Sutarties galiojimo laikotarpį teikti </w:t>
            </w:r>
            <w:r w:rsidR="008B781F" w:rsidRPr="006C5121">
              <w:rPr>
                <w:rFonts w:ascii="Tahoma" w:hAnsi="Tahoma" w:cs="Tahoma"/>
              </w:rPr>
              <w:t xml:space="preserve">Tiekėjui </w:t>
            </w:r>
            <w:r w:rsidRPr="006C5121">
              <w:rPr>
                <w:rFonts w:ascii="Tahoma" w:hAnsi="Tahoma" w:cs="Tahoma"/>
              </w:rPr>
              <w:t>būtiną ir reikalingą informaciją tinkamam Sutarties vyk</w:t>
            </w:r>
            <w:r w:rsidR="008B781F" w:rsidRPr="006C5121">
              <w:rPr>
                <w:rFonts w:ascii="Tahoma" w:hAnsi="Tahoma" w:cs="Tahoma"/>
              </w:rPr>
              <w:t>dymui;</w:t>
            </w:r>
          </w:p>
          <w:p w14:paraId="0A9FDF13" w14:textId="65C06DEC" w:rsidR="00587F60" w:rsidRPr="006C5121"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6C5121">
              <w:rPr>
                <w:rFonts w:ascii="Tahoma" w:hAnsi="Tahoma" w:cs="Tahoma"/>
              </w:rPr>
              <w:t xml:space="preserve">Prieš suteikiant prieigą prie Perkančiosios organizacijos tvarkomų asmens duomenų, </w:t>
            </w:r>
            <w:r w:rsidR="008B781F" w:rsidRPr="006C5121">
              <w:rPr>
                <w:rFonts w:ascii="Tahoma" w:hAnsi="Tahoma" w:cs="Tahoma"/>
              </w:rPr>
              <w:t xml:space="preserve">Tiekėjas </w:t>
            </w:r>
            <w:r w:rsidRPr="006C5121">
              <w:rPr>
                <w:rFonts w:ascii="Tahoma" w:hAnsi="Tahoma" w:cs="Tahoma"/>
              </w:rPr>
              <w:t>privalės Perkančiajai organizacijai pateikti už asmens duomenų apsaugą atsakingo asmens vardą, pavardę ir kontaktinius duomenis (telefono numerį, el</w:t>
            </w:r>
            <w:r w:rsidR="008B781F" w:rsidRPr="006C5121">
              <w:rPr>
                <w:rFonts w:ascii="Tahoma" w:hAnsi="Tahoma" w:cs="Tahoma"/>
              </w:rPr>
              <w:t>. pašto adresą);</w:t>
            </w:r>
          </w:p>
          <w:p w14:paraId="6E3DEE90" w14:textId="5B1901AE" w:rsidR="00587F60" w:rsidRPr="006C5121"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6C5121">
              <w:rPr>
                <w:rFonts w:ascii="Tahoma" w:hAnsi="Tahoma" w:cs="Tahoma"/>
              </w:rPr>
              <w:t>Tiekėjas</w:t>
            </w:r>
            <w:r w:rsidR="00587F60" w:rsidRPr="006C512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6C5121">
              <w:rPr>
                <w:rFonts w:ascii="Tahoma" w:hAnsi="Tahoma" w:cs="Tahoma"/>
              </w:rPr>
              <w:t>.</w:t>
            </w:r>
          </w:p>
        </w:tc>
      </w:tr>
      <w:tr w:rsidR="008B781F" w:rsidRPr="006C5121" w14:paraId="19E20581"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6C5121"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6C5121">
              <w:rPr>
                <w:rFonts w:ascii="Tahoma" w:hAnsi="Tahoma" w:cs="Tahoma"/>
              </w:rPr>
              <w:lastRenderedPageBreak/>
              <w:t>Paslaugų teikimas turi būti vykdomas vadovaujantis žemiau nurodytais teisės aktais bei jų pakeitimais</w:t>
            </w:r>
            <w:r w:rsidR="00AE1241" w:rsidRPr="006C5121">
              <w:rPr>
                <w:rFonts w:ascii="Tahoma" w:hAnsi="Tahoma" w:cs="Tahoma"/>
              </w:rPr>
              <w:t>,</w:t>
            </w:r>
            <w:r w:rsidRPr="006C5121">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6C5121"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rPr>
              <w:t>Bendrasis duomenų apsaugos reglamentas (ES) 2016/679;</w:t>
            </w:r>
          </w:p>
          <w:p w14:paraId="4217F67D" w14:textId="0993FD49" w:rsidR="008B781F" w:rsidRPr="006C5121"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rPr>
              <w:t>Lietuvos Respublikos viešųjų pirkimų įstatymas;</w:t>
            </w:r>
          </w:p>
          <w:p w14:paraId="0D6899D0" w14:textId="753C7E10" w:rsidR="00AE1241" w:rsidRPr="006C5121"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lang w:bidi="lt-LT"/>
              </w:rPr>
              <w:t>Lietuvos Respublikos viešųjų pirkimų, atliekamų gynybos ir saugumo srityje, įstatym</w:t>
            </w:r>
            <w:r w:rsidRPr="006C5121">
              <w:rPr>
                <w:rFonts w:ascii="Tahoma" w:hAnsi="Tahoma" w:cs="Tahoma"/>
                <w:lang w:bidi="lt-LT"/>
              </w:rPr>
              <w:t>as;</w:t>
            </w:r>
          </w:p>
          <w:p w14:paraId="2C57F426" w14:textId="77777777" w:rsidR="008B781F" w:rsidRPr="006C5121"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rPr>
              <w:t>Lietuvos Respublikos valstybės informacinių išteklių valdymo įstatymas;</w:t>
            </w:r>
          </w:p>
          <w:p w14:paraId="453E2E5F" w14:textId="77777777" w:rsidR="008B781F" w:rsidRPr="006C5121"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rPr>
              <w:t>Lietuvos Respublikos asmens duomenų teisinės apsaugos įstatymas;</w:t>
            </w:r>
          </w:p>
          <w:p w14:paraId="7D85C0CF" w14:textId="77777777" w:rsidR="008B781F" w:rsidRPr="006C5121"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6C5121">
              <w:rPr>
                <w:rFonts w:ascii="Tahoma" w:hAnsi="Tahoma" w:cs="Tahoma"/>
                <w:sz w:val="22"/>
                <w:szCs w:val="22"/>
              </w:rPr>
              <w:t>Lietuvos Respublikos kibernetinio saugumo įstatymas;</w:t>
            </w:r>
          </w:p>
          <w:p w14:paraId="49B7AA2F" w14:textId="5422817D" w:rsidR="002F3EE3" w:rsidRPr="006C5121"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6C5121">
              <w:rPr>
                <w:rFonts w:ascii="Tahoma" w:hAnsi="Tahoma" w:cs="Tahoma"/>
                <w:sz w:val="22"/>
                <w:szCs w:val="22"/>
              </w:rPr>
              <w:t>Lietuvos Respublikos Vyriausybės 2024 m. gegužės 15 d. nutarimas Nr. 349 „Dėl Lietuvos Respublikos valstybės informacinių išteklių valdymo įstatymo įgyvendinimo“;</w:t>
            </w:r>
          </w:p>
          <w:p w14:paraId="7BB64A21" w14:textId="44C4B745" w:rsidR="008B781F" w:rsidRPr="006C5121"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6C5121">
              <w:rPr>
                <w:rFonts w:ascii="Tahoma" w:hAnsi="Tahoma" w:cs="Tahoma"/>
                <w:sz w:val="22"/>
                <w:szCs w:val="22"/>
              </w:rPr>
              <w:t xml:space="preserve">Lietuvos Respublikos Vyriausybės </w:t>
            </w:r>
            <w:r w:rsidRPr="006C5121">
              <w:rPr>
                <w:rFonts w:ascii="Tahoma" w:hAnsi="Tahoma" w:cs="Tahoma"/>
                <w:sz w:val="22"/>
                <w:szCs w:val="22"/>
                <w:lang w:eastAsia="lt-LT"/>
              </w:rPr>
              <w:t xml:space="preserve">2001 m. balandžio 26 d. </w:t>
            </w:r>
            <w:r w:rsidRPr="006C5121">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6C5121"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6C5121">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Pr="006C5121"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6C5121">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6C5121"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6C5121">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sidRPr="006C5121">
              <w:rPr>
                <w:rFonts w:ascii="Tahoma" w:hAnsi="Tahoma" w:cs="Tahoma"/>
                <w:sz w:val="22"/>
                <w:szCs w:val="22"/>
              </w:rPr>
              <w:t xml:space="preserve"> „Dėl Neįgaliesiems pritaikytų interneto tinklalapių kūrimo, testavimo ir įvertinimo metodinių rekomendacijų patvirtinimo“</w:t>
            </w:r>
            <w:r w:rsidR="00321825" w:rsidRPr="006C5121">
              <w:rPr>
                <w:rFonts w:ascii="Tahoma" w:hAnsi="Tahoma" w:cs="Tahoma"/>
                <w:sz w:val="22"/>
                <w:szCs w:val="22"/>
              </w:rPr>
              <w:t>;</w:t>
            </w:r>
          </w:p>
          <w:p w14:paraId="4E43CB7B" w14:textId="19D98786" w:rsidR="00321825" w:rsidRPr="006C5121"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6C5121">
              <w:rPr>
                <w:rFonts w:ascii="Tahoma" w:hAnsi="Tahoma" w:cs="Tahoma"/>
                <w:sz w:val="22"/>
                <w:szCs w:val="22"/>
              </w:rPr>
              <w:t>N</w:t>
            </w:r>
            <w:r w:rsidRPr="006C5121">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6C5121" w14:paraId="027B3D7C"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6C5121"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sidRPr="006C5121">
              <w:rPr>
                <w:rFonts w:ascii="Tahoma" w:hAnsi="Tahoma" w:cs="Tahoma"/>
              </w:rPr>
              <w:t xml:space="preserve">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w:t>
            </w:r>
            <w:r w:rsidRPr="006C5121">
              <w:rPr>
                <w:rFonts w:ascii="Tahoma" w:hAnsi="Tahoma" w:cs="Tahoma"/>
              </w:rPr>
              <w:lastRenderedPageBreak/>
              <w:t>aprašytiems reikalavimams, Tiekėjas turi įgyvendinti reikalavimus vadovaudamasis Sutarties vykdymo metu priimtų / pakeistų teisės aktų aktualiomis versijomis.</w:t>
            </w:r>
          </w:p>
        </w:tc>
      </w:tr>
      <w:tr w:rsidR="00AE1241" w:rsidRPr="006C5121" w14:paraId="44588D84"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6C5121"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sidRPr="006C5121">
              <w:rPr>
                <w:rStyle w:val="ui-provider"/>
                <w:rFonts w:ascii="Tahoma" w:hAnsi="Tahoma" w:cs="Tahoma"/>
              </w:rPr>
              <w:lastRenderedPageBreak/>
              <w:t>Tiekėjas</w:t>
            </w:r>
            <w:r w:rsidR="00AE1241" w:rsidRPr="006C5121">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tc>
      </w:tr>
      <w:tr w:rsidR="007D3363" w:rsidRPr="006C5121" w14:paraId="45B9E206"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6C5121" w:rsidRDefault="007D3363" w:rsidP="00587F60">
            <w:pPr>
              <w:pStyle w:val="ListParagraph"/>
              <w:widowControl w:val="0"/>
              <w:numPr>
                <w:ilvl w:val="0"/>
                <w:numId w:val="13"/>
              </w:numPr>
              <w:spacing w:after="0" w:line="240" w:lineRule="auto"/>
              <w:rPr>
                <w:rFonts w:ascii="Tahoma" w:hAnsi="Tahoma" w:cs="Tahoma"/>
                <w:bCs/>
              </w:rPr>
            </w:pPr>
            <w:r w:rsidRPr="006C5121">
              <w:rPr>
                <w:rFonts w:ascii="Tahoma" w:hAnsi="Tahoma" w:cs="Tahoma"/>
                <w:b/>
                <w:bCs/>
              </w:rPr>
              <w:t>PIRKIMO OBJEKTAS</w:t>
            </w:r>
          </w:p>
        </w:tc>
      </w:tr>
      <w:tr w:rsidR="00141971" w:rsidRPr="006C5121" w14:paraId="6DFF067B"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6C512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8665" w14:textId="77777777" w:rsidR="008522D4" w:rsidRPr="006C5121" w:rsidRDefault="008522D4" w:rsidP="008522D4">
            <w:pPr>
              <w:widowControl w:val="0"/>
              <w:spacing w:before="40" w:after="120" w:line="240" w:lineRule="auto"/>
              <w:ind w:left="39" w:hanging="11"/>
              <w:jc w:val="both"/>
              <w:rPr>
                <w:rFonts w:ascii="Tahoma" w:hAnsi="Tahoma" w:cs="Tahoma"/>
                <w:bCs/>
              </w:rPr>
            </w:pPr>
            <w:r w:rsidRPr="006C5121">
              <w:rPr>
                <w:rFonts w:ascii="Tahoma" w:hAnsi="Tahoma" w:cs="Tahoma"/>
              </w:rPr>
              <w:t xml:space="preserve">Elektroninės sveikatos paslaugų ir bendradarbiavimo infrastruktūros informacinės sistemos (toliau – ESPBI IS) modernizavimo, sukuriant ir įdiegiant Pacientas-Gydytojas nuotolinių (sinchroninių) konsultacijų funkcionalumus, paslaugos. (toliau – </w:t>
            </w:r>
            <w:r w:rsidRPr="006C5121">
              <w:rPr>
                <w:rFonts w:ascii="Tahoma" w:hAnsi="Tahoma" w:cs="Tahoma"/>
                <w:b/>
                <w:bCs/>
              </w:rPr>
              <w:t>Paslaugos</w:t>
            </w:r>
            <w:r w:rsidRPr="006C5121">
              <w:rPr>
                <w:rFonts w:ascii="Tahoma" w:hAnsi="Tahoma" w:cs="Tahoma"/>
              </w:rPr>
              <w:t>).</w:t>
            </w:r>
          </w:p>
          <w:p w14:paraId="28A21B53" w14:textId="57300464" w:rsidR="001F62F1" w:rsidRPr="006C5121" w:rsidRDefault="008522D4" w:rsidP="008522D4">
            <w:pPr>
              <w:widowControl w:val="0"/>
              <w:spacing w:before="40" w:after="40" w:line="240" w:lineRule="auto"/>
              <w:contextualSpacing/>
              <w:jc w:val="both"/>
              <w:rPr>
                <w:rFonts w:ascii="Tahoma" w:hAnsi="Tahoma" w:cs="Tahoma"/>
                <w:bCs/>
                <w:color w:val="00B050"/>
              </w:rPr>
            </w:pPr>
            <w:r w:rsidRPr="006C5121">
              <w:rPr>
                <w:rFonts w:ascii="Tahoma" w:hAnsi="Tahoma" w:cs="Tahoma"/>
              </w:rPr>
              <w:t xml:space="preserve">Detalūs reikalavimai Paslaugoms nurodyti Techninės specifikacijos priede „Reikalavimai pirkimo objektui“. </w:t>
            </w:r>
          </w:p>
        </w:tc>
      </w:tr>
      <w:tr w:rsidR="00083F1B" w:rsidRPr="006C5121" w14:paraId="18F64DC7"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6C5121" w:rsidRDefault="00083F1B" w:rsidP="0191A4D5">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90A3D1F" w:rsidR="00083F1B" w:rsidRPr="006C5121" w:rsidRDefault="00C048F9" w:rsidP="0191A4D5">
            <w:pPr>
              <w:widowControl w:val="0"/>
              <w:spacing w:before="40" w:after="40" w:line="240" w:lineRule="auto"/>
              <w:ind w:left="31" w:hanging="31"/>
              <w:contextualSpacing/>
              <w:jc w:val="both"/>
              <w:rPr>
                <w:rFonts w:ascii="Tahoma" w:hAnsi="Tahoma" w:cs="Tahoma"/>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8522D4" w:rsidRPr="006C5121">
                  <w:rPr>
                    <w:rFonts w:ascii="Tahoma" w:hAnsi="Tahoma" w:cs="Tahoma"/>
                  </w:rPr>
                  <w:t>Pirkimo objektas neskaidomas į dalis. Neskaidymo priežastys nurodytos 3.3 p.</w:t>
                </w:r>
              </w:sdtContent>
            </w:sdt>
            <w:r w:rsidR="00CE28EF" w:rsidRPr="006C5121">
              <w:rPr>
                <w:rFonts w:ascii="Tahoma" w:hAnsi="Tahoma" w:cs="Tahoma"/>
                <w:color w:val="00B050"/>
              </w:rPr>
              <w:t xml:space="preserve"> </w:t>
            </w:r>
          </w:p>
        </w:tc>
      </w:tr>
      <w:tr w:rsidR="008522D4" w:rsidRPr="006C5121" w14:paraId="61D15AEA"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8522D4" w:rsidRPr="006C5121" w:rsidRDefault="008522D4" w:rsidP="008522D4">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sidRPr="006C5121">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025E3" w14:textId="77777777" w:rsidR="008522D4" w:rsidRPr="006C5121" w:rsidRDefault="008522D4" w:rsidP="008522D4">
            <w:pPr>
              <w:widowControl w:val="0"/>
              <w:spacing w:before="40" w:after="40" w:line="240" w:lineRule="auto"/>
              <w:contextualSpacing/>
              <w:jc w:val="both"/>
              <w:rPr>
                <w:rFonts w:ascii="Tahoma" w:hAnsi="Tahoma" w:cs="Tahoma"/>
                <w:bCs/>
              </w:rPr>
            </w:pPr>
            <w:r w:rsidRPr="006C5121">
              <w:rPr>
                <w:rFonts w:ascii="Tahoma" w:hAnsi="Tahoma" w:cs="Tahoma"/>
              </w:rPr>
              <w:t>Pirkimo objektas negali būti skaidomas į dalis dėl:</w:t>
            </w:r>
          </w:p>
          <w:p w14:paraId="5FBA5A04" w14:textId="77777777" w:rsidR="008522D4" w:rsidRPr="006C5121" w:rsidRDefault="008522D4" w:rsidP="008522D4">
            <w:pPr>
              <w:widowControl w:val="0"/>
              <w:spacing w:before="40" w:after="40" w:line="240" w:lineRule="auto"/>
              <w:contextualSpacing/>
              <w:jc w:val="both"/>
              <w:rPr>
                <w:rFonts w:ascii="Tahoma" w:hAnsi="Tahoma" w:cs="Tahoma"/>
                <w:bCs/>
              </w:rPr>
            </w:pPr>
            <w:r w:rsidRPr="006C5121">
              <w:rPr>
                <w:rFonts w:ascii="Tahoma" w:hAnsi="Tahoma" w:cs="Tahoma"/>
              </w:rPr>
              <w:t xml:space="preserve">1) </w:t>
            </w:r>
            <w:r w:rsidRPr="006C5121">
              <w:rPr>
                <w:rFonts w:ascii="Tahoma" w:hAnsi="Tahoma" w:cs="Tahoma"/>
                <w:b/>
                <w:bCs/>
              </w:rPr>
              <w:t>techninių priežasčių</w:t>
            </w:r>
            <w:r w:rsidRPr="006C5121">
              <w:rPr>
                <w:rFonts w:ascii="Tahoma" w:hAnsi="Tahoma" w:cs="Tahoma"/>
              </w:rPr>
              <w:t xml:space="preserve"> – Pirkimo objektas apima vieno tipo paslaugų teikimą, t. y.  ESPBI IS modernizavimą, sukuriant ir įdiegiant Pacientas-Gydytojas nuotolinių (sinchroninių) konsultacijų funkcionalumus, kurie yra glaudžiai susiję su ESPBI IS išvystytais funkcionalumais. Naujų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p>
          <w:p w14:paraId="0B1C4285" w14:textId="77777777" w:rsidR="008522D4" w:rsidRPr="006C5121" w:rsidRDefault="008522D4" w:rsidP="008522D4">
            <w:pPr>
              <w:widowControl w:val="0"/>
              <w:spacing w:before="40" w:after="40" w:line="240" w:lineRule="auto"/>
              <w:contextualSpacing/>
              <w:jc w:val="both"/>
              <w:rPr>
                <w:rFonts w:ascii="Tahoma" w:hAnsi="Tahoma" w:cs="Tahoma"/>
                <w:bCs/>
              </w:rPr>
            </w:pPr>
            <w:r w:rsidRPr="006C5121">
              <w:rPr>
                <w:rFonts w:ascii="Tahoma" w:hAnsi="Tahoma" w:cs="Tahoma"/>
              </w:rPr>
              <w:t xml:space="preserve">2) </w:t>
            </w:r>
            <w:r w:rsidRPr="006C5121">
              <w:rPr>
                <w:rFonts w:ascii="Tahoma" w:hAnsi="Tahoma" w:cs="Tahoma"/>
                <w:b/>
                <w:bCs/>
              </w:rPr>
              <w:t>dėl per didelių laiko sąnaudų</w:t>
            </w:r>
            <w:r w:rsidRPr="006C5121">
              <w:rPr>
                <w:rFonts w:ascii="Tahoma" w:hAnsi="Tahoma" w:cs="Tahoma"/>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p>
          <w:p w14:paraId="2677ED25" w14:textId="56308D7B" w:rsidR="008522D4" w:rsidRPr="006C5121" w:rsidRDefault="008522D4" w:rsidP="008522D4">
            <w:pPr>
              <w:widowControl w:val="0"/>
              <w:spacing w:before="40" w:after="40" w:line="240" w:lineRule="auto"/>
              <w:contextualSpacing/>
              <w:jc w:val="both"/>
              <w:rPr>
                <w:rFonts w:ascii="Tahoma" w:hAnsi="Tahoma" w:cs="Tahoma"/>
                <w:bCs/>
                <w:color w:val="00B050"/>
              </w:rPr>
            </w:pPr>
            <w:r w:rsidRPr="006C5121">
              <w:rPr>
                <w:rFonts w:ascii="Tahoma" w:hAnsi="Tahoma" w:cs="Tahoma"/>
                <w:bCs/>
              </w:rPr>
              <w:t xml:space="preserve">3) </w:t>
            </w:r>
            <w:r w:rsidRPr="006C5121">
              <w:rPr>
                <w:rFonts w:ascii="Tahoma" w:hAnsi="Tahoma" w:cs="Tahoma"/>
                <w:b/>
                <w:bCs/>
              </w:rPr>
              <w:t>papildomų kaštų</w:t>
            </w:r>
            <w:r w:rsidRPr="006C5121">
              <w:rPr>
                <w:rFonts w:ascii="Tahoma" w:hAnsi="Tahoma" w:cs="Tahoma"/>
                <w:bCs/>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r w:rsidRPr="006C5121">
              <w:t xml:space="preserve"> </w:t>
            </w:r>
            <w:r w:rsidRPr="006C5121">
              <w:rPr>
                <w:rFonts w:ascii="Tahoma" w:hAnsi="Tahoma" w:cs="Tahoma"/>
                <w:bCs/>
              </w:rPr>
              <w:t xml:space="preserve">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w:t>
            </w:r>
            <w:r w:rsidRPr="006C5121">
              <w:rPr>
                <w:rFonts w:ascii="Tahoma" w:hAnsi="Tahoma" w:cs="Tahoma"/>
                <w:bCs/>
              </w:rPr>
              <w:lastRenderedPageBreak/>
              <w:t>procesus.</w:t>
            </w:r>
          </w:p>
        </w:tc>
      </w:tr>
      <w:tr w:rsidR="00107096" w:rsidRPr="006C5121" w14:paraId="526AF321"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Pr="006C5121"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sidRPr="006C5121">
              <w:rPr>
                <w:rFonts w:ascii="Tahoma" w:hAnsi="Tahoma" w:cs="Tahoma"/>
              </w:rPr>
              <w:lastRenderedPageBreak/>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1EFBD25" w:rsidR="00107096" w:rsidRPr="006C5121" w:rsidRDefault="00C048F9"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sidRPr="006C5121">
                  <w:rPr>
                    <w:rFonts w:ascii="Tahoma" w:hAnsi="Tahoma" w:cs="Tahoma"/>
                  </w:rPr>
                  <w:t>Komplektas</w:t>
                </w:r>
              </w:sdtContent>
            </w:sdt>
            <w:r w:rsidR="00107096" w:rsidRPr="006C5121">
              <w:rPr>
                <w:rFonts w:ascii="Tahoma" w:hAnsi="Tahoma" w:cs="Tahoma"/>
              </w:rPr>
              <w:t xml:space="preserve"> </w:t>
            </w:r>
          </w:p>
          <w:p w14:paraId="2F54E4CA" w14:textId="01917CF4" w:rsidR="00107096" w:rsidRPr="006C5121" w:rsidRDefault="00C048F9"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sidRPr="006C5121">
                  <w:rPr>
                    <w:rFonts w:ascii="Tahoma" w:hAnsi="Tahoma" w:cs="Tahoma"/>
                  </w:rPr>
                  <w:t>Valanda</w:t>
                </w:r>
              </w:sdtContent>
            </w:sdt>
          </w:p>
          <w:p w14:paraId="042D2181" w14:textId="5C548929" w:rsidR="00107096" w:rsidRPr="006C5121" w:rsidRDefault="00107096" w:rsidP="00107096">
            <w:pPr>
              <w:widowControl w:val="0"/>
              <w:spacing w:before="40" w:after="40" w:line="240" w:lineRule="auto"/>
              <w:contextualSpacing/>
              <w:rPr>
                <w:rFonts w:ascii="Tahoma" w:hAnsi="Tahoma" w:cs="Tahoma"/>
              </w:rPr>
            </w:pPr>
          </w:p>
        </w:tc>
      </w:tr>
      <w:tr w:rsidR="008522D4" w:rsidRPr="006C5121" w14:paraId="59AC65E0"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8522D4" w:rsidRPr="006C5121" w:rsidRDefault="008522D4" w:rsidP="008522D4">
            <w:pPr>
              <w:pStyle w:val="ListParagraph"/>
              <w:widowControl w:val="0"/>
              <w:numPr>
                <w:ilvl w:val="1"/>
                <w:numId w:val="13"/>
              </w:numPr>
              <w:suppressAutoHyphens/>
              <w:spacing w:before="40" w:after="40" w:line="240" w:lineRule="auto"/>
              <w:ind w:left="476" w:hanging="476"/>
              <w:jc w:val="both"/>
              <w:rPr>
                <w:rFonts w:ascii="Tahoma" w:hAnsi="Tahoma" w:cs="Tahoma"/>
              </w:rPr>
            </w:pPr>
            <w:r w:rsidRPr="006C5121">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9AC5" w14:textId="77777777" w:rsidR="008522D4" w:rsidRPr="006C5121" w:rsidRDefault="008522D4" w:rsidP="008522D4">
            <w:pPr>
              <w:widowControl w:val="0"/>
              <w:spacing w:before="40" w:after="40" w:line="240" w:lineRule="auto"/>
              <w:ind w:left="476" w:hanging="476"/>
              <w:contextualSpacing/>
              <w:rPr>
                <w:rFonts w:ascii="Tahoma" w:hAnsi="Tahoma" w:cs="Tahoma"/>
                <w:bCs/>
              </w:rPr>
            </w:pPr>
            <w:r w:rsidRPr="006C5121">
              <w:rPr>
                <w:rFonts w:ascii="Tahoma" w:hAnsi="Tahoma" w:cs="Tahoma"/>
              </w:rPr>
              <w:t>1 komplektas</w:t>
            </w:r>
          </w:p>
          <w:p w14:paraId="360E324C" w14:textId="00E81038" w:rsidR="008522D4" w:rsidRPr="006C5121" w:rsidRDefault="004C4A59" w:rsidP="00C048F9">
            <w:pPr>
              <w:widowControl w:val="0"/>
              <w:spacing w:before="40" w:after="40" w:line="240" w:lineRule="auto"/>
              <w:contextualSpacing/>
              <w:rPr>
                <w:rFonts w:ascii="Tahoma" w:hAnsi="Tahoma" w:cs="Tahoma"/>
                <w:bCs/>
              </w:rPr>
            </w:pPr>
            <w:r>
              <w:rPr>
                <w:rFonts w:ascii="Tahoma" w:hAnsi="Tahoma" w:cs="Tahoma"/>
              </w:rPr>
              <w:t>Apie</w:t>
            </w:r>
            <w:r w:rsidR="008522D4" w:rsidRPr="006C5121">
              <w:rPr>
                <w:rFonts w:ascii="Tahoma" w:hAnsi="Tahoma" w:cs="Tahoma"/>
              </w:rPr>
              <w:t xml:space="preserve"> 1000 valandų (papildomų </w:t>
            </w:r>
            <w:r>
              <w:rPr>
                <w:rFonts w:ascii="Tahoma" w:hAnsi="Tahoma" w:cs="Tahoma"/>
              </w:rPr>
              <w:t xml:space="preserve">vystymo </w:t>
            </w:r>
            <w:r w:rsidR="008522D4" w:rsidRPr="006C5121">
              <w:rPr>
                <w:rFonts w:ascii="Tahoma" w:hAnsi="Tahoma" w:cs="Tahoma"/>
              </w:rPr>
              <w:t>paslaugų užsakymai)</w:t>
            </w:r>
          </w:p>
        </w:tc>
      </w:tr>
      <w:tr w:rsidR="008522D4" w:rsidRPr="006C5121" w14:paraId="4DD09D72"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8522D4" w:rsidRPr="006C5121"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6C5121">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61C2ECB0" w:rsidR="008522D4" w:rsidRPr="006C5121" w:rsidRDefault="00C048F9" w:rsidP="008522D4">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2F4DA4752872437EBE50F286E2475880"/>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4C4A59">
                  <w:rPr>
                    <w:rFonts w:ascii="Tahoma" w:hAnsi="Tahoma" w:cs="Tahoma"/>
                  </w:rPr>
                  <w:t>Preliminarus</w:t>
                </w:r>
              </w:sdtContent>
            </w:sdt>
          </w:p>
          <w:p w14:paraId="5AC189CE" w14:textId="3E59B65C" w:rsidR="008522D4" w:rsidRPr="006C5121" w:rsidRDefault="00C048F9" w:rsidP="008522D4">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518B950E560A4D339EE343D22D601A4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4C4A59">
                  <w:rPr>
                    <w:rFonts w:ascii="Tahoma" w:hAnsi="Tahoma" w:cs="Tahoma"/>
                  </w:rPr>
                  <w:t>Paslaugos bus perkamos pagal poreikį, neviršijant Pirkimui skirtos lėšų sumos, nurodytos Pirkimo sąlygose</w:t>
                </w:r>
              </w:sdtContent>
            </w:sdt>
          </w:p>
        </w:tc>
      </w:tr>
      <w:tr w:rsidR="008522D4" w:rsidRPr="006C5121" w14:paraId="5AE89A78"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8522D4" w:rsidRPr="006C5121"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sidRPr="006C5121">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5B5AAC4D" w:rsidR="008522D4" w:rsidRPr="006C5121" w:rsidRDefault="008522D4" w:rsidP="008522D4">
            <w:pPr>
              <w:widowControl w:val="0"/>
              <w:spacing w:before="40" w:after="40" w:line="240" w:lineRule="auto"/>
              <w:contextualSpacing/>
              <w:jc w:val="both"/>
              <w:rPr>
                <w:rFonts w:ascii="Tahoma" w:hAnsi="Tahoma" w:cs="Tahoma"/>
              </w:rPr>
            </w:pPr>
            <w:r w:rsidRPr="006C5121">
              <w:rPr>
                <w:rFonts w:ascii="Tahoma" w:hAnsi="Tahoma" w:cs="Tahoma"/>
              </w:rPr>
              <w:t>1 komplektas</w:t>
            </w:r>
          </w:p>
        </w:tc>
      </w:tr>
      <w:tr w:rsidR="008522D4" w:rsidRPr="006C5121" w14:paraId="6779EC94"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8522D4" w:rsidRPr="006C5121"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sidRPr="006C5121">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0C197ED1" w:rsidR="008522D4" w:rsidRPr="006C5121"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6C5121">
                  <w:rPr>
                    <w:rFonts w:ascii="Tahoma" w:eastAsia="Times New Roman" w:hAnsi="Tahoma" w:cs="Tahoma"/>
                    <w:color w:val="000000" w:themeColor="text1"/>
                    <w:lang w:eastAsia="lt-LT"/>
                  </w:rPr>
                  <w:t>Netaikoma</w:t>
                </w:r>
              </w:p>
            </w:sdtContent>
          </w:sdt>
        </w:tc>
      </w:tr>
      <w:tr w:rsidR="008522D4" w:rsidRPr="006C5121" w14:paraId="407689BC"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8522D4" w:rsidRPr="006C5121"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C635ED4" w:rsidR="008522D4" w:rsidRPr="006C5121" w:rsidRDefault="008522D4" w:rsidP="008522D4">
            <w:pPr>
              <w:widowControl w:val="0"/>
              <w:spacing w:before="40" w:after="120" w:line="240" w:lineRule="auto"/>
              <w:jc w:val="both"/>
              <w:rPr>
                <w:rFonts w:ascii="Tahoma" w:hAnsi="Tahoma" w:cs="Tahoma"/>
              </w:rPr>
            </w:pPr>
            <w:r w:rsidRPr="006C5121">
              <w:rPr>
                <w:rFonts w:ascii="Tahoma" w:hAnsi="Tahoma" w:cs="Tahoma"/>
              </w:rPr>
              <w:t xml:space="preserve">Paslaugos teikiamos nuotoliniu būdu, arba, esant poreikiui, Perkančios organizacijos padalinyje,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Pr="006C5121">
                  <w:rPr>
                    <w:rFonts w:ascii="Tahoma" w:hAnsi="Tahoma" w:cs="Tahoma"/>
                  </w:rPr>
                  <w:t xml:space="preserve">Studentų g. 39, Vilniuje. </w:t>
                </w:r>
              </w:sdtContent>
            </w:sdt>
          </w:p>
          <w:p w14:paraId="1EBC7F90" w14:textId="70869D59" w:rsidR="008522D4" w:rsidRPr="006C5121" w:rsidRDefault="008522D4" w:rsidP="008522D4">
            <w:pPr>
              <w:widowControl w:val="0"/>
              <w:spacing w:before="40" w:after="40" w:line="240" w:lineRule="auto"/>
              <w:contextualSpacing/>
              <w:jc w:val="both"/>
              <w:rPr>
                <w:rFonts w:ascii="Tahoma" w:hAnsi="Tahoma" w:cs="Tahoma"/>
              </w:rPr>
            </w:pPr>
            <w:r w:rsidRPr="006C5121">
              <w:rPr>
                <w:rFonts w:ascii="Tahoma" w:hAnsi="Tahoma" w:cs="Tahoma"/>
              </w:rPr>
              <w:t>Paslaugų teikimo vieta gali būti keičiama Vilniaus miesto ribose.</w:t>
            </w:r>
          </w:p>
        </w:tc>
      </w:tr>
      <w:tr w:rsidR="008522D4" w:rsidRPr="006C5121" w14:paraId="56749A39"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8522D4" w:rsidRPr="006C5121" w:rsidRDefault="008522D4" w:rsidP="008522D4">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6C5121">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B1B31" w14:textId="69FD9A55" w:rsidR="00785625" w:rsidRPr="006C5121" w:rsidRDefault="00785625" w:rsidP="008522D4">
            <w:pPr>
              <w:widowControl w:val="0"/>
              <w:spacing w:before="40" w:after="40" w:line="240" w:lineRule="auto"/>
              <w:contextualSpacing/>
              <w:jc w:val="both"/>
              <w:rPr>
                <w:rFonts w:ascii="Tahoma" w:hAnsi="Tahoma" w:cs="Tahoma"/>
              </w:rPr>
            </w:pPr>
            <w:r w:rsidRPr="006C5121">
              <w:rPr>
                <w:rFonts w:ascii="Tahoma" w:hAnsi="Tahoma" w:cs="Tahoma"/>
              </w:rPr>
              <w:t>3.1</w:t>
            </w:r>
            <w:r w:rsidR="00257082">
              <w:rPr>
                <w:rFonts w:ascii="Tahoma" w:hAnsi="Tahoma" w:cs="Tahoma"/>
              </w:rPr>
              <w:t>0</w:t>
            </w:r>
            <w:r w:rsidRPr="006C5121">
              <w:rPr>
                <w:rFonts w:ascii="Tahoma" w:hAnsi="Tahoma" w:cs="Tahoma"/>
              </w:rPr>
              <w:t>.1</w:t>
            </w:r>
            <w:r w:rsidR="00BF0DC5" w:rsidRPr="006C5121">
              <w:rPr>
                <w:rFonts w:ascii="Tahoma" w:hAnsi="Tahoma" w:cs="Tahoma"/>
              </w:rPr>
              <w:t>.</w:t>
            </w:r>
            <w:r w:rsidRPr="006C5121">
              <w:rPr>
                <w:rFonts w:ascii="Tahoma" w:hAnsi="Tahoma" w:cs="Tahoma"/>
              </w:rPr>
              <w:t xml:space="preserve"> Paslaugos turi būti suteiktos ne vėliau kaip </w:t>
            </w:r>
            <w:r w:rsidR="00BE3E33">
              <w:rPr>
                <w:rFonts w:ascii="Tahoma" w:hAnsi="Tahoma" w:cs="Tahoma"/>
              </w:rPr>
              <w:t>iki 2026-04-30 imtinai</w:t>
            </w:r>
            <w:r w:rsidRPr="006C5121">
              <w:rPr>
                <w:rFonts w:ascii="Tahoma" w:hAnsi="Tahoma" w:cs="Tahoma"/>
              </w:rPr>
              <w:t xml:space="preserve">. </w:t>
            </w:r>
          </w:p>
          <w:p w14:paraId="60B9E434" w14:textId="752DA285" w:rsidR="00785625" w:rsidRPr="006C5121" w:rsidRDefault="00785625" w:rsidP="008522D4">
            <w:pPr>
              <w:widowControl w:val="0"/>
              <w:spacing w:before="40" w:after="40" w:line="240" w:lineRule="auto"/>
              <w:contextualSpacing/>
              <w:jc w:val="both"/>
              <w:rPr>
                <w:rFonts w:ascii="Tahoma" w:hAnsi="Tahoma" w:cs="Tahoma"/>
              </w:rPr>
            </w:pPr>
            <w:r w:rsidRPr="006C5121">
              <w:rPr>
                <w:rFonts w:ascii="Tahoma" w:hAnsi="Tahoma" w:cs="Tahoma"/>
              </w:rPr>
              <w:t>3.1</w:t>
            </w:r>
            <w:r w:rsidR="00257082">
              <w:rPr>
                <w:rFonts w:ascii="Tahoma" w:hAnsi="Tahoma" w:cs="Tahoma"/>
              </w:rPr>
              <w:t>0</w:t>
            </w:r>
            <w:r w:rsidRPr="006C5121">
              <w:rPr>
                <w:rFonts w:ascii="Tahoma" w:hAnsi="Tahoma" w:cs="Tahoma"/>
              </w:rPr>
              <w:t>.2</w:t>
            </w:r>
            <w:r w:rsidR="00BF0DC5" w:rsidRPr="006C5121">
              <w:rPr>
                <w:rFonts w:ascii="Tahoma" w:hAnsi="Tahoma" w:cs="Tahoma"/>
              </w:rPr>
              <w:t>.</w:t>
            </w:r>
            <w:r w:rsidRPr="006C5121">
              <w:rPr>
                <w:rFonts w:ascii="Tahoma" w:hAnsi="Tahoma" w:cs="Tahoma"/>
              </w:rPr>
              <w:t xml:space="preserve"> Papildomų </w:t>
            </w:r>
            <w:r w:rsidR="00BE3E33">
              <w:rPr>
                <w:rFonts w:ascii="Tahoma" w:hAnsi="Tahoma" w:cs="Tahoma"/>
              </w:rPr>
              <w:t xml:space="preserve">vystymo </w:t>
            </w:r>
            <w:r w:rsidRPr="006C5121">
              <w:rPr>
                <w:rFonts w:ascii="Tahoma" w:hAnsi="Tahoma" w:cs="Tahoma"/>
              </w:rPr>
              <w:t>paslaugų užsakymai gali būti teikiami ir turi būti įvykdyti ne vėliau kaip</w:t>
            </w:r>
            <w:r w:rsidR="00BE3E33">
              <w:rPr>
                <w:rFonts w:ascii="Tahoma" w:hAnsi="Tahoma" w:cs="Tahoma"/>
              </w:rPr>
              <w:t xml:space="preserve"> iki 2026-04-30 imtinai</w:t>
            </w:r>
            <w:r w:rsidRPr="006C5121">
              <w:rPr>
                <w:rFonts w:ascii="Tahoma" w:hAnsi="Tahoma" w:cs="Tahoma"/>
              </w:rPr>
              <w:t>.</w:t>
            </w:r>
          </w:p>
        </w:tc>
      </w:tr>
      <w:tr w:rsidR="008522D4" w:rsidRPr="006C5121" w14:paraId="1F0D65D7"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8522D4" w:rsidRPr="006C5121" w:rsidRDefault="008522D4" w:rsidP="008522D4">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6C5121">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0FA83" w14:textId="056BA36D" w:rsidR="00800279" w:rsidRPr="006C5121" w:rsidRDefault="00FB3842" w:rsidP="00800279">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w:t>
            </w:r>
            <w:r w:rsidR="00016EA9" w:rsidRPr="006C5121">
              <w:rPr>
                <w:rFonts w:ascii="Tahoma" w:eastAsia="Arial Unicode MS" w:hAnsi="Tahoma" w:cs="Tahoma"/>
                <w:bdr w:val="nil"/>
                <w:lang w:eastAsia="lt-LT"/>
              </w:rPr>
              <w:t>.1</w:t>
            </w:r>
            <w:r w:rsidR="00257082">
              <w:rPr>
                <w:rFonts w:ascii="Tahoma" w:eastAsia="Arial Unicode MS" w:hAnsi="Tahoma" w:cs="Tahoma"/>
                <w:bdr w:val="nil"/>
                <w:lang w:eastAsia="lt-LT"/>
              </w:rPr>
              <w:t>0</w:t>
            </w:r>
            <w:r w:rsidR="00016EA9" w:rsidRPr="006C5121">
              <w:rPr>
                <w:rFonts w:ascii="Tahoma" w:eastAsia="Arial Unicode MS" w:hAnsi="Tahoma" w:cs="Tahoma"/>
                <w:bdr w:val="nil"/>
                <w:lang w:eastAsia="lt-LT"/>
              </w:rPr>
              <w:t>.</w:t>
            </w:r>
            <w:r w:rsidR="00C763E5">
              <w:rPr>
                <w:rFonts w:ascii="Tahoma" w:eastAsia="Arial Unicode MS" w:hAnsi="Tahoma" w:cs="Tahoma"/>
                <w:bdr w:val="nil"/>
                <w:lang w:eastAsia="lt-LT"/>
              </w:rPr>
              <w:t xml:space="preserve">2 </w:t>
            </w:r>
            <w:r w:rsidR="00784736" w:rsidRPr="006C5121">
              <w:rPr>
                <w:rFonts w:ascii="Tahoma" w:eastAsia="Arial Unicode MS" w:hAnsi="Tahoma" w:cs="Tahoma"/>
                <w:bdr w:val="nil"/>
                <w:lang w:eastAsia="lt-LT"/>
              </w:rPr>
              <w:t xml:space="preserve">p. </w:t>
            </w:r>
            <w:r w:rsidR="00800279" w:rsidRPr="006C5121">
              <w:rPr>
                <w:rFonts w:ascii="Tahoma" w:eastAsia="Arial Unicode MS" w:hAnsi="Tahoma" w:cs="Tahoma"/>
                <w:bdr w:val="nil"/>
                <w:lang w:eastAsia="lt-LT"/>
              </w:rPr>
              <w:t xml:space="preserve">Nurodytas </w:t>
            </w:r>
            <w:r w:rsidR="00C763E5">
              <w:rPr>
                <w:rFonts w:ascii="Tahoma" w:eastAsia="Arial Unicode MS" w:hAnsi="Tahoma" w:cs="Tahoma"/>
                <w:bdr w:val="nil"/>
                <w:lang w:eastAsia="lt-LT"/>
              </w:rPr>
              <w:t>papildomų vystymo p</w:t>
            </w:r>
            <w:r w:rsidR="00800279" w:rsidRPr="006C5121">
              <w:rPr>
                <w:rFonts w:ascii="Tahoma" w:eastAsia="Arial Unicode MS" w:hAnsi="Tahoma" w:cs="Tahoma"/>
                <w:bdr w:val="nil"/>
                <w:lang w:eastAsia="lt-LT"/>
              </w:rPr>
              <w:t>aslaugų suteikimo terminas gali būti pratęstas ne ilgesni</w:t>
            </w:r>
            <w:r w:rsidR="008F08C6">
              <w:rPr>
                <w:rFonts w:ascii="Tahoma" w:eastAsia="Arial Unicode MS" w:hAnsi="Tahoma" w:cs="Tahoma"/>
                <w:bdr w:val="nil"/>
                <w:lang w:eastAsia="lt-LT"/>
              </w:rPr>
              <w:t>a</w:t>
            </w:r>
            <w:r w:rsidR="00800279" w:rsidRPr="006C5121">
              <w:rPr>
                <w:rFonts w:ascii="Tahoma" w:eastAsia="Arial Unicode MS" w:hAnsi="Tahoma" w:cs="Tahoma"/>
                <w:bdr w:val="nil"/>
                <w:lang w:eastAsia="lt-LT"/>
              </w:rPr>
              <w:t>m kaip 6 mėn. laikotarpi</w:t>
            </w:r>
            <w:r w:rsidR="008F08C6">
              <w:rPr>
                <w:rFonts w:ascii="Tahoma" w:eastAsia="Arial Unicode MS" w:hAnsi="Tahoma" w:cs="Tahoma"/>
                <w:bdr w:val="nil"/>
                <w:lang w:eastAsia="lt-LT"/>
              </w:rPr>
              <w:t>ui</w:t>
            </w:r>
            <w:r w:rsidR="00800279" w:rsidRPr="006C5121">
              <w:rPr>
                <w:rFonts w:ascii="Tahoma" w:eastAsia="Arial Unicode MS" w:hAnsi="Tahoma" w:cs="Tahoma"/>
                <w:bdr w:val="nil"/>
                <w:lang w:eastAsia="lt-LT"/>
              </w:rPr>
              <w:t xml:space="preserve">, esant žemiau nurodytoms aplinkybėms, tačiau bendras </w:t>
            </w:r>
            <w:r w:rsidR="008F08C6">
              <w:rPr>
                <w:rFonts w:ascii="Tahoma" w:eastAsia="Arial Unicode MS" w:hAnsi="Tahoma" w:cs="Tahoma"/>
                <w:bdr w:val="nil"/>
                <w:lang w:eastAsia="lt-LT"/>
              </w:rPr>
              <w:t>papildomų vystymo paslaugų</w:t>
            </w:r>
            <w:r w:rsidR="008F08C6" w:rsidRPr="006C5121">
              <w:rPr>
                <w:rFonts w:ascii="Tahoma" w:eastAsia="Arial Unicode MS" w:hAnsi="Tahoma" w:cs="Tahoma"/>
                <w:bdr w:val="nil"/>
                <w:lang w:eastAsia="lt-LT"/>
              </w:rPr>
              <w:t xml:space="preserve"> </w:t>
            </w:r>
            <w:r w:rsidR="00800279" w:rsidRPr="006C5121">
              <w:rPr>
                <w:rFonts w:ascii="Tahoma" w:eastAsia="Arial Unicode MS" w:hAnsi="Tahoma" w:cs="Tahoma"/>
                <w:bdr w:val="nil"/>
                <w:lang w:eastAsia="lt-LT"/>
              </w:rPr>
              <w:t>suteikimo terminas (įskaitant pratęsimus) negali būti ilgesnis, kaip 14 mėn.:</w:t>
            </w:r>
          </w:p>
          <w:p w14:paraId="51D73CF2" w14:textId="16094499" w:rsidR="00800279" w:rsidRPr="006C5121" w:rsidRDefault="00016EA9" w:rsidP="00800279">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3.1</w:t>
            </w:r>
            <w:r w:rsidR="00257082">
              <w:rPr>
                <w:rFonts w:ascii="Tahoma" w:eastAsia="Arial Unicode MS" w:hAnsi="Tahoma" w:cs="Tahoma"/>
                <w:bdr w:val="nil"/>
                <w:lang w:eastAsia="lt-LT"/>
              </w:rPr>
              <w:t>1</w:t>
            </w:r>
            <w:r w:rsidRPr="006C5121">
              <w:rPr>
                <w:rFonts w:ascii="Tahoma" w:eastAsia="Arial Unicode MS" w:hAnsi="Tahoma" w:cs="Tahoma"/>
                <w:bdr w:val="nil"/>
                <w:lang w:eastAsia="lt-LT"/>
              </w:rPr>
              <w:t>.</w:t>
            </w:r>
            <w:r w:rsidR="00784736" w:rsidRPr="006C5121">
              <w:rPr>
                <w:rFonts w:ascii="Tahoma" w:eastAsia="Arial Unicode MS" w:hAnsi="Tahoma" w:cs="Tahoma"/>
                <w:bdr w:val="nil"/>
                <w:lang w:eastAsia="lt-LT"/>
              </w:rPr>
              <w:t>1</w:t>
            </w:r>
            <w:r w:rsidR="00052F52" w:rsidRPr="006C5121">
              <w:rPr>
                <w:rFonts w:ascii="Tahoma" w:eastAsia="Arial Unicode MS" w:hAnsi="Tahoma" w:cs="Tahoma"/>
                <w:bdr w:val="nil"/>
                <w:lang w:eastAsia="lt-LT"/>
              </w:rPr>
              <w:t>.</w:t>
            </w:r>
            <w:r w:rsidRPr="006C5121">
              <w:rPr>
                <w:rFonts w:ascii="Tahoma" w:eastAsia="Arial Unicode MS" w:hAnsi="Tahoma" w:cs="Tahoma"/>
                <w:bdr w:val="nil"/>
                <w:lang w:eastAsia="lt-LT"/>
              </w:rPr>
              <w:t xml:space="preserve"> </w:t>
            </w:r>
            <w:r w:rsidR="00800279" w:rsidRPr="006C5121">
              <w:rPr>
                <w:rFonts w:ascii="Tahoma" w:eastAsia="Arial Unicode MS" w:hAnsi="Tahoma" w:cs="Tahoma"/>
                <w:bdr w:val="nil"/>
                <w:lang w:eastAsia="lt-LT"/>
              </w:rPr>
              <w:t>bet koks pagrįstas uždelsimas, kliūtys ar trukdymai atsiradę dėl Užsakovo kaltės;</w:t>
            </w:r>
          </w:p>
          <w:p w14:paraId="4949E316" w14:textId="23A2B821" w:rsidR="00800279" w:rsidRPr="006C5121" w:rsidRDefault="00784736" w:rsidP="00800279">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3.1</w:t>
            </w:r>
            <w:r w:rsidR="00257082">
              <w:rPr>
                <w:rFonts w:ascii="Tahoma" w:eastAsia="Arial Unicode MS" w:hAnsi="Tahoma" w:cs="Tahoma"/>
                <w:bdr w:val="nil"/>
                <w:lang w:eastAsia="lt-LT"/>
              </w:rPr>
              <w:t>1</w:t>
            </w:r>
            <w:r w:rsidRPr="006C5121">
              <w:rPr>
                <w:rFonts w:ascii="Tahoma" w:eastAsia="Arial Unicode MS" w:hAnsi="Tahoma" w:cs="Tahoma"/>
                <w:bdr w:val="nil"/>
                <w:lang w:eastAsia="lt-LT"/>
              </w:rPr>
              <w:t>.</w:t>
            </w:r>
            <w:r w:rsidR="00052F52" w:rsidRPr="006C5121">
              <w:rPr>
                <w:rFonts w:ascii="Tahoma" w:eastAsia="Arial Unicode MS" w:hAnsi="Tahoma" w:cs="Tahoma"/>
                <w:bdr w:val="nil"/>
                <w:lang w:eastAsia="lt-LT"/>
              </w:rPr>
              <w:t>2.</w:t>
            </w:r>
            <w:r w:rsidRPr="006C5121">
              <w:rPr>
                <w:rFonts w:ascii="Tahoma" w:eastAsia="Arial Unicode MS" w:hAnsi="Tahoma" w:cs="Tahoma"/>
                <w:bdr w:val="nil"/>
                <w:lang w:eastAsia="lt-LT"/>
              </w:rPr>
              <w:t xml:space="preserve"> </w:t>
            </w:r>
            <w:r w:rsidR="00800279" w:rsidRPr="006C5121">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32998E4C" w14:textId="75EA7584" w:rsidR="00800279" w:rsidRPr="006C5121" w:rsidRDefault="00052F52" w:rsidP="00800279">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3.1</w:t>
            </w:r>
            <w:r w:rsidR="00257082">
              <w:rPr>
                <w:rFonts w:ascii="Tahoma" w:eastAsia="Arial Unicode MS" w:hAnsi="Tahoma" w:cs="Tahoma"/>
                <w:bdr w:val="nil"/>
                <w:lang w:eastAsia="lt-LT"/>
              </w:rPr>
              <w:t>1</w:t>
            </w:r>
            <w:r w:rsidRPr="006C5121">
              <w:rPr>
                <w:rFonts w:ascii="Tahoma" w:eastAsia="Arial Unicode MS" w:hAnsi="Tahoma" w:cs="Tahoma"/>
                <w:bdr w:val="nil"/>
                <w:lang w:eastAsia="lt-LT"/>
              </w:rPr>
              <w:t xml:space="preserve">.3. </w:t>
            </w:r>
            <w:r w:rsidR="00800279" w:rsidRPr="006C5121">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47F4C224" w14:textId="4C8F905D" w:rsidR="00800279" w:rsidRPr="006C5121" w:rsidRDefault="00BF09AE" w:rsidP="00800279">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3.1</w:t>
            </w:r>
            <w:r w:rsidR="00257082">
              <w:rPr>
                <w:rFonts w:ascii="Tahoma" w:eastAsia="Arial Unicode MS" w:hAnsi="Tahoma" w:cs="Tahoma"/>
                <w:bdr w:val="nil"/>
                <w:lang w:eastAsia="lt-LT"/>
              </w:rPr>
              <w:t>1</w:t>
            </w:r>
            <w:r w:rsidRPr="006C5121">
              <w:rPr>
                <w:rFonts w:ascii="Tahoma" w:eastAsia="Arial Unicode MS" w:hAnsi="Tahoma" w:cs="Tahoma"/>
                <w:bdr w:val="nil"/>
                <w:lang w:eastAsia="lt-LT"/>
              </w:rPr>
              <w:t xml:space="preserve">.4. </w:t>
            </w:r>
            <w:r w:rsidR="00800279" w:rsidRPr="006C5121">
              <w:rPr>
                <w:rFonts w:ascii="Tahoma" w:eastAsia="Arial Unicode MS" w:hAnsi="Tahoma" w:cs="Tahoma"/>
                <w:bdr w:val="nil"/>
                <w:lang w:eastAsia="lt-LT"/>
              </w:rPr>
              <w:t>Užsakovo Tiekėjui pateikiami pagrįsti nurodymai turi įtakos Tiekėjo prievolių įvykdymo terminams;</w:t>
            </w:r>
          </w:p>
          <w:p w14:paraId="7FC96B80" w14:textId="2CC66895" w:rsidR="0066264D" w:rsidRDefault="00BF09AE" w:rsidP="008522D4">
            <w:pPr>
              <w:tabs>
                <w:tab w:val="left" w:pos="993"/>
              </w:tabs>
              <w:spacing w:line="240" w:lineRule="auto"/>
              <w:contextualSpacing/>
              <w:jc w:val="both"/>
              <w:rPr>
                <w:rFonts w:ascii="Tahoma" w:eastAsia="Arial Unicode MS" w:hAnsi="Tahoma" w:cs="Tahoma"/>
                <w:bdr w:val="nil"/>
                <w:lang w:eastAsia="lt-LT"/>
              </w:rPr>
            </w:pPr>
            <w:r w:rsidRPr="006C5121">
              <w:rPr>
                <w:rFonts w:ascii="Tahoma" w:eastAsia="Arial Unicode MS" w:hAnsi="Tahoma" w:cs="Tahoma"/>
                <w:bdr w:val="nil"/>
                <w:lang w:eastAsia="lt-LT"/>
              </w:rPr>
              <w:t>3.1</w:t>
            </w:r>
            <w:r w:rsidR="00257082">
              <w:rPr>
                <w:rFonts w:ascii="Tahoma" w:eastAsia="Arial Unicode MS" w:hAnsi="Tahoma" w:cs="Tahoma"/>
                <w:bdr w:val="nil"/>
                <w:lang w:eastAsia="lt-LT"/>
              </w:rPr>
              <w:t>1</w:t>
            </w:r>
            <w:r w:rsidRPr="006C5121">
              <w:rPr>
                <w:rFonts w:ascii="Tahoma" w:eastAsia="Arial Unicode MS" w:hAnsi="Tahoma" w:cs="Tahoma"/>
                <w:bdr w:val="nil"/>
                <w:lang w:eastAsia="lt-LT"/>
              </w:rPr>
              <w:t xml:space="preserve">.5. </w:t>
            </w:r>
            <w:r w:rsidR="00800279" w:rsidRPr="006C5121">
              <w:rPr>
                <w:rFonts w:ascii="Tahoma" w:eastAsia="Arial Unicode MS" w:hAnsi="Tahoma" w:cs="Tahoma"/>
                <w:bdr w:val="nil"/>
                <w:lang w:eastAsia="lt-LT"/>
              </w:rPr>
              <w:t>dėl Lietuvos Respublikos teisės aktų, kurie turi įtakos sutartinių prievolių vykdymui, pasikeitimo, panaikinimo ir (ar) naujų teisės aktų įsigaliojimo</w:t>
            </w:r>
            <w:r w:rsidR="00A57584">
              <w:rPr>
                <w:rFonts w:ascii="Tahoma" w:eastAsia="Arial Unicode MS" w:hAnsi="Tahoma" w:cs="Tahoma"/>
                <w:bdr w:val="nil"/>
                <w:lang w:eastAsia="lt-LT"/>
              </w:rPr>
              <w:t>;</w:t>
            </w:r>
          </w:p>
          <w:p w14:paraId="474E39D4" w14:textId="5DA48250" w:rsidR="008522D4" w:rsidRPr="006C5121" w:rsidRDefault="00A57584" w:rsidP="008522D4">
            <w:pPr>
              <w:tabs>
                <w:tab w:val="left" w:pos="993"/>
              </w:tabs>
              <w:spacing w:line="240" w:lineRule="auto"/>
              <w:contextualSpacing/>
              <w:jc w:val="both"/>
              <w:rPr>
                <w:rFonts w:ascii="Tahoma" w:hAnsi="Tahoma" w:cs="Tahoma"/>
                <w:color w:val="00B050"/>
              </w:rPr>
            </w:pPr>
            <w:r>
              <w:rPr>
                <w:rFonts w:ascii="Tahoma" w:eastAsia="Arial Unicode MS" w:hAnsi="Tahoma" w:cs="Tahoma"/>
                <w:bdr w:val="nil"/>
                <w:lang w:eastAsia="lt-LT"/>
              </w:rPr>
              <w:t>3.1</w:t>
            </w:r>
            <w:r w:rsidR="00257082">
              <w:rPr>
                <w:rFonts w:ascii="Tahoma" w:eastAsia="Arial Unicode MS" w:hAnsi="Tahoma" w:cs="Tahoma"/>
                <w:bdr w:val="nil"/>
                <w:lang w:eastAsia="lt-LT"/>
              </w:rPr>
              <w:t>1</w:t>
            </w:r>
            <w:r>
              <w:rPr>
                <w:rFonts w:ascii="Tahoma" w:eastAsia="Arial Unicode MS" w:hAnsi="Tahoma" w:cs="Tahoma"/>
                <w:bdr w:val="nil"/>
                <w:lang w:eastAsia="lt-LT"/>
              </w:rPr>
              <w:t xml:space="preserve">.6. </w:t>
            </w:r>
            <w:r w:rsidR="00E02DCF">
              <w:rPr>
                <w:rFonts w:ascii="Tahoma" w:eastAsia="Arial Unicode MS" w:hAnsi="Tahoma" w:cs="Tahoma"/>
                <w:bdr w:val="nil"/>
                <w:lang w:eastAsia="lt-LT"/>
              </w:rPr>
              <w:t>neišpirkta Pradinė sutarties vertė (Eur be PVM).</w:t>
            </w:r>
          </w:p>
        </w:tc>
      </w:tr>
      <w:tr w:rsidR="008522D4" w:rsidRPr="006C5121" w14:paraId="4D142C03"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8522D4" w:rsidRPr="006C5121" w:rsidRDefault="008522D4" w:rsidP="008522D4">
            <w:pPr>
              <w:pStyle w:val="ListParagraph"/>
              <w:numPr>
                <w:ilvl w:val="0"/>
                <w:numId w:val="13"/>
              </w:numPr>
              <w:tabs>
                <w:tab w:val="left" w:pos="993"/>
              </w:tabs>
              <w:spacing w:after="0" w:line="240" w:lineRule="auto"/>
              <w:jc w:val="both"/>
              <w:rPr>
                <w:rFonts w:ascii="Tahoma" w:hAnsi="Tahoma" w:cs="Tahoma"/>
                <w:b/>
              </w:rPr>
            </w:pPr>
            <w:r w:rsidRPr="006C5121">
              <w:rPr>
                <w:rFonts w:ascii="Tahoma" w:hAnsi="Tahoma" w:cs="Tahoma"/>
                <w:b/>
              </w:rPr>
              <w:t>TIEKĖJO ĮSIPAREIGOJIMAI</w:t>
            </w:r>
          </w:p>
        </w:tc>
      </w:tr>
      <w:tr w:rsidR="008522D4" w:rsidRPr="006C5121" w14:paraId="05CD8CC2"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8522D4" w:rsidRPr="006C5121"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6C5121">
              <w:rPr>
                <w:rFonts w:ascii="Tahoma" w:hAnsi="Tahoma" w:cs="Tahoma"/>
              </w:rPr>
              <w:t xml:space="preserve">Terminas per kurį Tiekėjas turi raštu informuoti Užsakovą apie bet kurias aplinkybes, kurios  trukdo ir (ar) gali sutrukdyti Tiekėjui įvykdyti sutartinius įsipareigojimus Sutartyje nustatytais </w:t>
            </w:r>
            <w:r w:rsidRPr="006C5121">
              <w:rPr>
                <w:rFonts w:ascii="Tahoma" w:hAnsi="Tahoma" w:cs="Tahoma"/>
              </w:rPr>
              <w:lastRenderedPageBreak/>
              <w:t>terminais bei tvarka</w:t>
            </w:r>
          </w:p>
        </w:tc>
        <w:sdt>
          <w:sdtPr>
            <w:rPr>
              <w:rFonts w:ascii="Tahoma" w:hAnsi="Tahoma" w:cs="Tahoma"/>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571F9D2B" w:rsidR="008522D4" w:rsidRPr="006C5121" w:rsidRDefault="008522D4" w:rsidP="008522D4">
                <w:pPr>
                  <w:tabs>
                    <w:tab w:val="left" w:pos="993"/>
                  </w:tabs>
                  <w:spacing w:line="240" w:lineRule="auto"/>
                  <w:contextualSpacing/>
                  <w:jc w:val="both"/>
                  <w:rPr>
                    <w:rFonts w:ascii="Tahoma" w:hAnsi="Tahoma" w:cs="Tahoma"/>
                  </w:rPr>
                </w:pPr>
                <w:r w:rsidRPr="006C5121">
                  <w:rPr>
                    <w:rFonts w:ascii="Tahoma" w:hAnsi="Tahoma" w:cs="Tahoma"/>
                    <w:color w:val="000000" w:themeColor="text1"/>
                  </w:rPr>
                  <w:t>3 darbo dienos</w:t>
                </w:r>
              </w:p>
            </w:tc>
          </w:sdtContent>
        </w:sdt>
      </w:tr>
      <w:tr w:rsidR="008522D4" w:rsidRPr="006C5121" w14:paraId="035A5978"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8522D4" w:rsidRPr="006C5121"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52CFBA97" w:rsidR="008522D4" w:rsidRPr="006C5121" w:rsidRDefault="00661E00" w:rsidP="008522D4">
            <w:pPr>
              <w:tabs>
                <w:tab w:val="left" w:pos="993"/>
              </w:tabs>
              <w:spacing w:line="240" w:lineRule="auto"/>
              <w:contextualSpacing/>
              <w:jc w:val="both"/>
              <w:rPr>
                <w:rFonts w:ascii="Tahoma" w:hAnsi="Tahoma" w:cs="Tahoma"/>
              </w:rPr>
            </w:pPr>
            <w:r w:rsidRPr="006C5121">
              <w:rPr>
                <w:rFonts w:ascii="Tahoma" w:hAnsi="Tahoma" w:cs="Tahoma"/>
              </w:rPr>
              <w:t>-</w:t>
            </w:r>
          </w:p>
        </w:tc>
      </w:tr>
      <w:tr w:rsidR="008522D4" w:rsidRPr="006C5121" w14:paraId="1120AAF6"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8522D4" w:rsidRPr="006C5121" w:rsidRDefault="008522D4" w:rsidP="008522D4">
            <w:pPr>
              <w:pStyle w:val="ListParagraph"/>
              <w:numPr>
                <w:ilvl w:val="1"/>
                <w:numId w:val="13"/>
              </w:numPr>
              <w:tabs>
                <w:tab w:val="left" w:pos="447"/>
                <w:tab w:val="left" w:pos="993"/>
              </w:tabs>
              <w:spacing w:line="240" w:lineRule="auto"/>
              <w:ind w:left="22" w:firstLine="0"/>
              <w:jc w:val="both"/>
              <w:rPr>
                <w:rFonts w:ascii="Tahoma" w:hAnsi="Tahoma" w:cs="Tahoma"/>
              </w:rPr>
            </w:pPr>
            <w:r w:rsidRPr="006C5121">
              <w:rPr>
                <w:rFonts w:ascii="Tahoma" w:hAnsi="Tahoma" w:cs="Tahoma"/>
              </w:rPr>
              <w:t>Kiti Tiekėjo įsipareigojimai nurodyti Techninės specifikacijos priede „Reikalavimai pirkimo objektui“, Sutarties projekte ir Pirkimo sąlygose</w:t>
            </w:r>
          </w:p>
        </w:tc>
      </w:tr>
      <w:tr w:rsidR="008522D4" w:rsidRPr="006C5121" w14:paraId="474401B6"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8522D4" w:rsidRPr="006C5121" w:rsidRDefault="008522D4" w:rsidP="008522D4">
            <w:pPr>
              <w:pStyle w:val="ListParagraph"/>
              <w:numPr>
                <w:ilvl w:val="0"/>
                <w:numId w:val="13"/>
              </w:numPr>
              <w:tabs>
                <w:tab w:val="left" w:pos="993"/>
              </w:tabs>
              <w:spacing w:after="0" w:line="240" w:lineRule="auto"/>
              <w:jc w:val="both"/>
              <w:rPr>
                <w:rFonts w:ascii="Tahoma" w:hAnsi="Tahoma" w:cs="Tahoma"/>
              </w:rPr>
            </w:pPr>
            <w:r w:rsidRPr="006C5121">
              <w:rPr>
                <w:rFonts w:ascii="Tahoma" w:hAnsi="Tahoma" w:cs="Tahoma"/>
                <w:b/>
                <w:bCs/>
              </w:rPr>
              <w:t>PASLAUGŲ PERDAVIMO IR PRIĖMIMO TVARKA</w:t>
            </w:r>
          </w:p>
        </w:tc>
      </w:tr>
      <w:tr w:rsidR="008522D4" w:rsidRPr="006C5121" w14:paraId="5134F288"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8522D4" w:rsidRPr="006C5121"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2669C67" w:rsidR="008522D4" w:rsidRPr="006C5121" w:rsidRDefault="0092011C" w:rsidP="008522D4">
                <w:pPr>
                  <w:tabs>
                    <w:tab w:val="left" w:pos="993"/>
                  </w:tabs>
                  <w:spacing w:line="240" w:lineRule="auto"/>
                  <w:contextualSpacing/>
                  <w:jc w:val="both"/>
                  <w:rPr>
                    <w:rFonts w:ascii="Tahoma" w:hAnsi="Tahoma" w:cs="Tahoma"/>
                  </w:rPr>
                </w:pPr>
                <w:r w:rsidRPr="006C5121">
                  <w:rPr>
                    <w:rFonts w:ascii="Tahoma" w:hAnsi="Tahoma" w:cs="Tahoma"/>
                    <w:color w:val="000000" w:themeColor="text1"/>
                  </w:rPr>
                  <w:t>5 darbo dienos</w:t>
                </w:r>
              </w:p>
            </w:tc>
          </w:sdtContent>
        </w:sdt>
      </w:tr>
      <w:tr w:rsidR="008522D4" w:rsidRPr="006C5121" w14:paraId="7A663185"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8522D4" w:rsidRPr="006C5121"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6C5121">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141E2" w14:textId="4C05B55E" w:rsidR="008915D3" w:rsidRPr="006C5121" w:rsidRDefault="008915D3" w:rsidP="008522D4">
            <w:pPr>
              <w:tabs>
                <w:tab w:val="left" w:pos="993"/>
              </w:tabs>
              <w:spacing w:line="240" w:lineRule="auto"/>
              <w:contextualSpacing/>
              <w:jc w:val="both"/>
              <w:rPr>
                <w:rFonts w:ascii="Tahoma" w:hAnsi="Tahoma" w:cs="Tahoma"/>
                <w:color w:val="000000" w:themeColor="text1"/>
              </w:rPr>
            </w:pPr>
            <w:r w:rsidRPr="006C5121">
              <w:rPr>
                <w:rFonts w:ascii="Tahoma" w:hAnsi="Tahoma" w:cs="Tahoma"/>
                <w:color w:val="000000" w:themeColor="text1"/>
              </w:rPr>
              <w:t xml:space="preserve">5.2.1. Aktas pasirašomas po kiekvieno Techninės specifikacijos II dalyje "Reikalavimai pirkimo objektui" nurodyto etapo. </w:t>
            </w:r>
          </w:p>
          <w:p w14:paraId="5FFFFBA7" w14:textId="31C57A05" w:rsidR="008522D4" w:rsidRPr="006C5121" w:rsidRDefault="008915D3" w:rsidP="008522D4">
            <w:pPr>
              <w:tabs>
                <w:tab w:val="left" w:pos="993"/>
              </w:tabs>
              <w:spacing w:line="240" w:lineRule="auto"/>
              <w:contextualSpacing/>
              <w:jc w:val="both"/>
              <w:rPr>
                <w:rFonts w:ascii="Tahoma" w:hAnsi="Tahoma" w:cs="Tahoma"/>
              </w:rPr>
            </w:pPr>
            <w:r w:rsidRPr="006C5121">
              <w:rPr>
                <w:rFonts w:ascii="Tahoma" w:hAnsi="Tahoma" w:cs="Tahoma"/>
                <w:color w:val="000000" w:themeColor="text1"/>
              </w:rPr>
              <w:t>5.2.2. Suteiktų Papildomų paslaugų faktiniai kiekiai perduodami Užsakovui, Šalims pasirašant per praėjusį mėnesį suteiktų Papildomų paslaugų aktą. Papildomų paslaugų Aktas pasirašomas vieną kartą per mėnesį</w:t>
            </w:r>
            <w:r w:rsidR="0066264D" w:rsidRPr="006C5121">
              <w:rPr>
                <w:rFonts w:ascii="Tahoma" w:hAnsi="Tahoma" w:cs="Tahoma"/>
                <w:color w:val="000000" w:themeColor="text1"/>
              </w:rPr>
              <w:t>.</w:t>
            </w:r>
          </w:p>
        </w:tc>
      </w:tr>
      <w:tr w:rsidR="008522D4" w:rsidRPr="006C5121" w14:paraId="16650EB3" w14:textId="77777777" w:rsidTr="55FED00A">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8522D4" w:rsidRPr="006C5121" w:rsidRDefault="008522D4" w:rsidP="008522D4">
            <w:pPr>
              <w:pStyle w:val="ListParagraph"/>
              <w:widowControl w:val="0"/>
              <w:suppressAutoHyphens/>
              <w:spacing w:before="40" w:after="40" w:line="240" w:lineRule="auto"/>
              <w:ind w:left="1077" w:hanging="1077"/>
              <w:rPr>
                <w:rFonts w:ascii="Tahoma" w:hAnsi="Tahoma" w:cs="Tahoma"/>
              </w:rPr>
            </w:pPr>
            <w:r w:rsidRPr="006C5121">
              <w:rPr>
                <w:rFonts w:ascii="Tahoma" w:hAnsi="Tahoma" w:cs="Tahoma"/>
                <w:b/>
                <w:bCs/>
              </w:rPr>
              <w:t>6. PASLAUGŲ KOKYBĖ</w:t>
            </w:r>
          </w:p>
        </w:tc>
      </w:tr>
      <w:tr w:rsidR="008522D4" w:rsidRPr="006C5121" w14:paraId="59856EA8" w14:textId="77777777" w:rsidTr="55FED00A">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8522D4" w:rsidRPr="006C5121" w:rsidRDefault="008522D4" w:rsidP="008522D4">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5121">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1AB47905" w:rsidR="008522D4" w:rsidRPr="006C5121" w:rsidRDefault="00E02DCF" w:rsidP="008522D4">
            <w:pPr>
              <w:widowControl w:val="0"/>
              <w:tabs>
                <w:tab w:val="left" w:pos="720"/>
              </w:tabs>
              <w:spacing w:before="40" w:after="40" w:line="240" w:lineRule="auto"/>
              <w:contextualSpacing/>
              <w:rPr>
                <w:rFonts w:ascii="Tahoma" w:hAnsi="Tahoma" w:cs="Tahoma"/>
              </w:rPr>
            </w:pPr>
            <w:r>
              <w:rPr>
                <w:rFonts w:ascii="Tahoma" w:hAnsi="Tahoma" w:cs="Tahoma"/>
              </w:rPr>
              <w:t xml:space="preserve">Ne trumpesni kaip </w:t>
            </w:r>
            <w:r w:rsidR="0092011C" w:rsidRPr="006C5121">
              <w:rPr>
                <w:rFonts w:ascii="Tahoma" w:hAnsi="Tahoma" w:cs="Tahoma"/>
              </w:rPr>
              <w:t>12 mėn</w:t>
            </w:r>
            <w:r w:rsidR="00AB66A5">
              <w:rPr>
                <w:rFonts w:ascii="Tahoma" w:hAnsi="Tahoma" w:cs="Tahoma"/>
              </w:rPr>
              <w:t>esių</w:t>
            </w:r>
          </w:p>
        </w:tc>
      </w:tr>
      <w:tr w:rsidR="008522D4" w:rsidRPr="006C5121" w14:paraId="2724A151" w14:textId="77777777" w:rsidTr="55FED00A">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8522D4" w:rsidRPr="006C5121" w:rsidRDefault="008522D4" w:rsidP="008522D4">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5121">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8522D4" w:rsidRPr="006C5121" w:rsidRDefault="008522D4" w:rsidP="008522D4">
            <w:pPr>
              <w:widowControl w:val="0"/>
              <w:tabs>
                <w:tab w:val="left" w:pos="720"/>
              </w:tabs>
              <w:spacing w:before="40" w:after="40" w:line="240" w:lineRule="auto"/>
              <w:contextualSpacing/>
              <w:rPr>
                <w:rFonts w:ascii="Tahoma" w:hAnsi="Tahoma" w:cs="Tahoma"/>
              </w:rPr>
            </w:pPr>
            <w:r w:rsidRPr="006C5121">
              <w:rPr>
                <w:rFonts w:ascii="Tahoma" w:hAnsi="Tahoma" w:cs="Tahoma"/>
              </w:rPr>
              <w:t>10 darbo dienų nuo informavimo apie pastebėtus trūkumus</w:t>
            </w:r>
          </w:p>
        </w:tc>
      </w:tr>
      <w:tr w:rsidR="008522D4" w:rsidRPr="006C5121" w14:paraId="60FA1DC8" w14:textId="77777777" w:rsidTr="55FED00A">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8522D4" w:rsidRPr="006C5121" w:rsidRDefault="008522D4" w:rsidP="008522D4">
            <w:pPr>
              <w:pStyle w:val="ListParagraph"/>
              <w:widowControl w:val="0"/>
              <w:numPr>
                <w:ilvl w:val="0"/>
                <w:numId w:val="25"/>
              </w:numPr>
              <w:tabs>
                <w:tab w:val="left" w:pos="720"/>
              </w:tabs>
              <w:spacing w:after="0" w:line="240" w:lineRule="auto"/>
              <w:rPr>
                <w:rFonts w:ascii="Tahoma" w:hAnsi="Tahoma" w:cs="Tahoma"/>
                <w:b/>
                <w:bCs/>
              </w:rPr>
            </w:pPr>
            <w:r w:rsidRPr="006C5121">
              <w:rPr>
                <w:rFonts w:ascii="Tahoma" w:hAnsi="Tahoma" w:cs="Tahoma"/>
                <w:b/>
                <w:bCs/>
              </w:rPr>
              <w:t>SAUGUMO REIKALAVIMAI</w:t>
            </w:r>
          </w:p>
        </w:tc>
      </w:tr>
      <w:tr w:rsidR="008522D4" w:rsidRPr="006C5121" w14:paraId="3C9571CD" w14:textId="77777777" w:rsidTr="55FED00A">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8522D4" w:rsidRPr="006C5121"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5121">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p>
        </w:tc>
      </w:tr>
      <w:tr w:rsidR="008522D4" w:rsidRPr="006C5121" w14:paraId="752CB16B" w14:textId="77777777" w:rsidTr="55FED00A">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8522D4" w:rsidRPr="006C5121"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5121">
              <w:rPr>
                <w:rFonts w:ascii="Tahoma" w:hAnsi="Tahoma" w:cs="Tahoma"/>
              </w:rPr>
              <w:t>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JDK21</w:t>
            </w:r>
            <w:r w:rsidRPr="006C5121">
              <w:rPr>
                <w:rFonts w:ascii="Tahoma" w:hAnsi="Tahoma" w:cs="Tahoma"/>
                <w:i/>
                <w:iCs/>
                <w:color w:val="0070C0"/>
              </w:rPr>
              <w:t>,</w:t>
            </w:r>
            <w:r w:rsidRPr="006C5121">
              <w:rPr>
                <w:rFonts w:ascii="Tahoma" w:hAnsi="Tahoma" w:cs="Tahoma"/>
              </w:rPr>
              <w:t xml:space="preserve"> .NET 4.8, .NET Core, PHP 8.0). </w:t>
            </w:r>
          </w:p>
        </w:tc>
      </w:tr>
      <w:tr w:rsidR="008522D4" w:rsidRPr="006C5121" w14:paraId="53CCEB6A" w14:textId="77777777" w:rsidTr="55FED00A">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8522D4" w:rsidRPr="006C5121"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6C5121">
              <w:rPr>
                <w:rFonts w:ascii="Tahoma" w:hAnsi="Tahoma" w:cs="Tahoma"/>
                <w:b/>
                <w:color w:val="000000" w:themeColor="text1"/>
              </w:rPr>
              <w:t>APLINKOSAUGINIAI REIKALAVIMAI</w:t>
            </w:r>
          </w:p>
        </w:tc>
      </w:tr>
      <w:tr w:rsidR="008522D4" w:rsidRPr="006C5121" w14:paraId="33C4697C"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8522D4" w:rsidRPr="006C5121" w:rsidRDefault="008522D4" w:rsidP="008522D4">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6C5121">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8522D4" w:rsidRPr="006C5121" w14:paraId="305CD125" w14:textId="77777777" w:rsidTr="55FED00A">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8522D4" w:rsidRPr="006C5121"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6C5121">
              <w:rPr>
                <w:rFonts w:ascii="Tahoma" w:hAnsi="Tahoma" w:cs="Tahoma"/>
                <w:b/>
              </w:rPr>
              <w:t>HIERARCHIJA</w:t>
            </w:r>
          </w:p>
        </w:tc>
      </w:tr>
      <w:tr w:rsidR="008522D4" w:rsidRPr="006C5121" w14:paraId="6D616D08"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8522D4" w:rsidRPr="006C512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 xml:space="preserve">Ši Techninė specifikacija yra vientisas ir nedalomas dokumentas. </w:t>
            </w:r>
          </w:p>
          <w:p w14:paraId="08E17B00" w14:textId="339EE838" w:rsidR="008522D4" w:rsidRPr="006C512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Techninės specifikacijos aiškinimo ir taikymo tikslais nustatoma tokia Pirkimo dokumentų viršenybės tvarka:</w:t>
            </w:r>
          </w:p>
          <w:p w14:paraId="4D385C2E" w14:textId="2BCE1198"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lastRenderedPageBreak/>
              <w:t>Skelbimas apie Pirkimą;</w:t>
            </w:r>
          </w:p>
          <w:p w14:paraId="06353EDC" w14:textId="3D21B12B"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Sutarties specialioji dalis;</w:t>
            </w:r>
          </w:p>
          <w:p w14:paraId="43B931D9" w14:textId="57C3F4A9"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Techninė specifikacija;</w:t>
            </w:r>
          </w:p>
          <w:p w14:paraId="1DA45DA4" w14:textId="1F716880"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Techninė specifikacijos priedas Nr. 1 „Reikalavimai pirkimo objektui“;</w:t>
            </w:r>
          </w:p>
          <w:p w14:paraId="2EA9C670" w14:textId="3CB1FFB3"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Kiti Techninės specifikacijos priedai (jei taikoma);</w:t>
            </w:r>
          </w:p>
          <w:p w14:paraId="32BA26F4" w14:textId="1B916365"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Sutarties bendroji dalis;</w:t>
            </w:r>
          </w:p>
          <w:p w14:paraId="2A751F4E" w14:textId="77777777"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Pirkimo sąlygos;</w:t>
            </w:r>
          </w:p>
          <w:p w14:paraId="6A3EC3CF" w14:textId="77777777"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Pirkimo sąlygų priedai;</w:t>
            </w:r>
          </w:p>
          <w:p w14:paraId="04EAB930" w14:textId="77777777" w:rsidR="008522D4" w:rsidRPr="006C512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Tiekėjo pasiūlymas.</w:t>
            </w:r>
          </w:p>
          <w:p w14:paraId="45792345" w14:textId="34055EBC" w:rsidR="008522D4" w:rsidRPr="006C512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Jei bet kuriame iš 9.2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19AD7003" w:rsidR="008522D4" w:rsidRPr="006C512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6C5121">
              <w:rPr>
                <w:rFonts w:ascii="Tahoma" w:hAnsi="Tahoma" w:cs="Tahoma"/>
              </w:rPr>
              <w:t xml:space="preserve"> Tuo atveju, jei Tiekėjo pateikti dokumentai, įskaitant licencijas, jų naudojimo taisyklės ar pan., prieštarauja 9.2.1-9.2.8 p. nurodytuose dokumentuose nustatytoms sąlygoms, vadovaujamasi 9.2.1-9.2.8 p. nurodytų dokumentų nuostatomis.</w:t>
            </w:r>
          </w:p>
        </w:tc>
      </w:tr>
      <w:tr w:rsidR="008522D4" w:rsidRPr="006C5121" w14:paraId="6E956C50" w14:textId="77777777" w:rsidTr="55FED00A">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8522D4" w:rsidRPr="006C5121"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6C5121">
              <w:rPr>
                <w:rFonts w:ascii="Tahoma" w:hAnsi="Tahoma" w:cs="Tahoma"/>
                <w:b/>
              </w:rPr>
              <w:lastRenderedPageBreak/>
              <w:t>KARTU SU PASIŪLYMU TIEKĖJAS TURI PATEIKTI</w:t>
            </w:r>
          </w:p>
        </w:tc>
      </w:tr>
      <w:tr w:rsidR="008522D4" w:rsidRPr="006C5121" w14:paraId="08B1753A" w14:textId="77777777" w:rsidTr="55FED00A">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B55D7AF" w:rsidR="008522D4" w:rsidRPr="006C5121" w:rsidRDefault="000E0470" w:rsidP="303C6B20">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6C5121">
              <w:rPr>
                <w:rFonts w:ascii="Tahoma" w:hAnsi="Tahoma" w:cs="Tahoma"/>
              </w:rPr>
              <w:t>Tiekėjas pasiūlyme turi nurodyti siūlomą</w:t>
            </w:r>
            <w:r w:rsidR="0025197A" w:rsidRPr="006C5121">
              <w:rPr>
                <w:rFonts w:ascii="Tahoma" w:hAnsi="Tahoma" w:cs="Tahoma"/>
              </w:rPr>
              <w:t xml:space="preserve"> naudoti</w:t>
            </w:r>
            <w:r w:rsidRPr="006C5121">
              <w:rPr>
                <w:rFonts w:ascii="Tahoma" w:hAnsi="Tahoma" w:cs="Tahoma"/>
              </w:rPr>
              <w:t xml:space="preserve"> tiesioginio ryšio (angl. peer-to-peer)</w:t>
            </w:r>
            <w:r w:rsidR="0025197A" w:rsidRPr="006C5121">
              <w:rPr>
                <w:rFonts w:ascii="Tahoma" w:hAnsi="Tahoma" w:cs="Tahoma"/>
              </w:rPr>
              <w:t xml:space="preserve"> </w:t>
            </w:r>
            <w:r w:rsidR="005521C6" w:rsidRPr="006C5121">
              <w:rPr>
                <w:rFonts w:ascii="Tahoma" w:hAnsi="Tahoma" w:cs="Tahoma"/>
              </w:rPr>
              <w:t>technologiją</w:t>
            </w:r>
            <w:r w:rsidR="0025197A" w:rsidRPr="006C5121">
              <w:rPr>
                <w:rFonts w:ascii="Tahoma" w:hAnsi="Tahoma" w:cs="Tahoma"/>
              </w:rPr>
              <w:t>.</w:t>
            </w:r>
          </w:p>
        </w:tc>
      </w:tr>
      <w:tr w:rsidR="008522D4" w:rsidRPr="006C5121" w14:paraId="3908F2B9" w14:textId="77777777" w:rsidTr="55FED00A">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8522D4" w:rsidRPr="006C5121"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6C5121">
              <w:rPr>
                <w:rFonts w:ascii="Tahoma" w:hAnsi="Tahoma" w:cs="Tahoma"/>
                <w:b/>
              </w:rPr>
              <w:t>PRIEDAI</w:t>
            </w:r>
          </w:p>
        </w:tc>
      </w:tr>
      <w:tr w:rsidR="008522D4" w:rsidRPr="00B65884" w14:paraId="4B212498" w14:textId="77777777" w:rsidTr="55FED00A">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8522D4" w:rsidRPr="006C5121" w:rsidRDefault="008522D4" w:rsidP="008522D4">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6C5121">
              <w:rPr>
                <w:rFonts w:ascii="Tahoma" w:hAnsi="Tahoma" w:cs="Tahoma"/>
              </w:rPr>
              <w:t>Priedas Nr.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8522D4" w:rsidRPr="00357F56" w:rsidRDefault="008522D4" w:rsidP="008522D4">
            <w:pPr>
              <w:tabs>
                <w:tab w:val="left" w:pos="993"/>
              </w:tabs>
              <w:spacing w:line="240" w:lineRule="auto"/>
              <w:contextualSpacing/>
              <w:jc w:val="both"/>
              <w:rPr>
                <w:rFonts w:ascii="Tahoma" w:hAnsi="Tahoma" w:cs="Tahoma"/>
                <w:color w:val="00B050"/>
              </w:rPr>
            </w:pPr>
            <w:r w:rsidRPr="006C5121">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484B" w14:textId="77777777" w:rsidR="00893AFC" w:rsidRDefault="00893AFC" w:rsidP="006D622B">
      <w:pPr>
        <w:spacing w:after="0" w:line="240" w:lineRule="auto"/>
      </w:pPr>
      <w:r>
        <w:separator/>
      </w:r>
    </w:p>
  </w:endnote>
  <w:endnote w:type="continuationSeparator" w:id="0">
    <w:p w14:paraId="5468D104" w14:textId="77777777" w:rsidR="00893AFC" w:rsidRDefault="00893AFC" w:rsidP="006D622B">
      <w:pPr>
        <w:spacing w:after="0" w:line="240" w:lineRule="auto"/>
      </w:pPr>
      <w:r>
        <w:continuationSeparator/>
      </w:r>
    </w:p>
  </w:endnote>
  <w:endnote w:type="continuationNotice" w:id="1">
    <w:p w14:paraId="05978F92" w14:textId="77777777" w:rsidR="00893AFC" w:rsidRDefault="00893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D867B" w14:textId="77777777" w:rsidR="00893AFC" w:rsidRDefault="00893AFC" w:rsidP="006D622B">
      <w:pPr>
        <w:spacing w:after="0" w:line="240" w:lineRule="auto"/>
      </w:pPr>
      <w:r>
        <w:separator/>
      </w:r>
    </w:p>
  </w:footnote>
  <w:footnote w:type="continuationSeparator" w:id="0">
    <w:p w14:paraId="1188D99F" w14:textId="77777777" w:rsidR="00893AFC" w:rsidRDefault="00893AFC" w:rsidP="006D622B">
      <w:pPr>
        <w:spacing w:after="0" w:line="240" w:lineRule="auto"/>
      </w:pPr>
      <w:r>
        <w:continuationSeparator/>
      </w:r>
    </w:p>
  </w:footnote>
  <w:footnote w:type="continuationNotice" w:id="1">
    <w:p w14:paraId="1776BD0D" w14:textId="77777777" w:rsidR="00893AFC" w:rsidRDefault="00893A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70"/>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CA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9EE"/>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97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082"/>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AA6"/>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A59"/>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4EAF"/>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CC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121"/>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51B"/>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28F"/>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811"/>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80027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5B71"/>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1FD9"/>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AFC"/>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0A7D"/>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8C6"/>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2A87"/>
    <w:rsid w:val="00A53E0B"/>
    <w:rsid w:val="00A53F2B"/>
    <w:rsid w:val="00A53F3F"/>
    <w:rsid w:val="00A5556A"/>
    <w:rsid w:val="00A55A86"/>
    <w:rsid w:val="00A55BD1"/>
    <w:rsid w:val="00A55C7E"/>
    <w:rsid w:val="00A55DAA"/>
    <w:rsid w:val="00A56DB7"/>
    <w:rsid w:val="00A57584"/>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221"/>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24"/>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6A5"/>
    <w:rsid w:val="00AB6C2A"/>
    <w:rsid w:val="00AB77C1"/>
    <w:rsid w:val="00AC0160"/>
    <w:rsid w:val="00AC1595"/>
    <w:rsid w:val="00AC1909"/>
    <w:rsid w:val="00AC19A1"/>
    <w:rsid w:val="00AC2953"/>
    <w:rsid w:val="00AC2A6B"/>
    <w:rsid w:val="00AC317E"/>
    <w:rsid w:val="00AC3A90"/>
    <w:rsid w:val="00AC3F51"/>
    <w:rsid w:val="00AC4BDD"/>
    <w:rsid w:val="00AC4DFA"/>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3E33"/>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9AE"/>
    <w:rsid w:val="00BF0DC5"/>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8F9"/>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3E5"/>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4D98"/>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392"/>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3BEE"/>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673"/>
    <w:rsid w:val="00E02BFA"/>
    <w:rsid w:val="00E02DCF"/>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7C0"/>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361"/>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191A4D5"/>
    <w:rsid w:val="048AC5C2"/>
    <w:rsid w:val="1E124B90"/>
    <w:rsid w:val="21E14A06"/>
    <w:rsid w:val="28F8111B"/>
    <w:rsid w:val="303C6B20"/>
    <w:rsid w:val="3C23CCD7"/>
    <w:rsid w:val="55FED00A"/>
    <w:rsid w:val="6379BE24"/>
    <w:rsid w:val="641304FC"/>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2F4DA4752872437EBE50F286E2475880"/>
        <w:category>
          <w:name w:val="General"/>
          <w:gallery w:val="placeholder"/>
        </w:category>
        <w:types>
          <w:type w:val="bbPlcHdr"/>
        </w:types>
        <w:behaviors>
          <w:behavior w:val="content"/>
        </w:behaviors>
        <w:guid w:val="{426A2048-EA25-4A8A-A1BA-63946AE411A3}"/>
      </w:docPartPr>
      <w:docPartBody>
        <w:p w:rsidR="00A85221" w:rsidRDefault="00A85221" w:rsidP="00A85221">
          <w:pPr>
            <w:pStyle w:val="2F4DA4752872437EBE50F286E2475880"/>
          </w:pPr>
          <w:r w:rsidRPr="007B1E1A">
            <w:rPr>
              <w:rFonts w:cs="Tahoma"/>
            </w:rPr>
            <w:t>Choose an item.</w:t>
          </w:r>
        </w:p>
      </w:docPartBody>
    </w:docPart>
    <w:docPart>
      <w:docPartPr>
        <w:name w:val="518B950E560A4D339EE343D22D601A4C"/>
        <w:category>
          <w:name w:val="General"/>
          <w:gallery w:val="placeholder"/>
        </w:category>
        <w:types>
          <w:type w:val="bbPlcHdr"/>
        </w:types>
        <w:behaviors>
          <w:behavior w:val="content"/>
        </w:behaviors>
        <w:guid w:val="{50682BAD-DE45-4258-BFB0-70195630EFB1}"/>
      </w:docPartPr>
      <w:docPartBody>
        <w:p w:rsidR="00A85221" w:rsidRDefault="00A85221" w:rsidP="00A85221">
          <w:pPr>
            <w:pStyle w:val="518B950E560A4D339EE343D22D601A4C"/>
          </w:pPr>
          <w:r w:rsidRPr="007B1E1A">
            <w:rPr>
              <w:rFonts w:cs="Tahoma"/>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PlaceholderText"/>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PlaceholderText"/>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25CAE"/>
    <w:rsid w:val="00151642"/>
    <w:rsid w:val="001518EC"/>
    <w:rsid w:val="001755E1"/>
    <w:rsid w:val="00176493"/>
    <w:rsid w:val="001A0B76"/>
    <w:rsid w:val="001A1835"/>
    <w:rsid w:val="001E59B1"/>
    <w:rsid w:val="00212096"/>
    <w:rsid w:val="00224B4E"/>
    <w:rsid w:val="00255A73"/>
    <w:rsid w:val="00274510"/>
    <w:rsid w:val="002D3429"/>
    <w:rsid w:val="002F2966"/>
    <w:rsid w:val="002F71C3"/>
    <w:rsid w:val="00326E8F"/>
    <w:rsid w:val="003709C5"/>
    <w:rsid w:val="0037219D"/>
    <w:rsid w:val="00387365"/>
    <w:rsid w:val="003D7F50"/>
    <w:rsid w:val="003E5515"/>
    <w:rsid w:val="003E66B1"/>
    <w:rsid w:val="00411152"/>
    <w:rsid w:val="00436026"/>
    <w:rsid w:val="0045117A"/>
    <w:rsid w:val="00471EA5"/>
    <w:rsid w:val="004B145A"/>
    <w:rsid w:val="004C3EC5"/>
    <w:rsid w:val="004D708C"/>
    <w:rsid w:val="00553D13"/>
    <w:rsid w:val="00554499"/>
    <w:rsid w:val="00592F99"/>
    <w:rsid w:val="005A1F49"/>
    <w:rsid w:val="005A4ED0"/>
    <w:rsid w:val="005D3225"/>
    <w:rsid w:val="005E2ACA"/>
    <w:rsid w:val="005F4194"/>
    <w:rsid w:val="0060152D"/>
    <w:rsid w:val="00612FFE"/>
    <w:rsid w:val="006200B2"/>
    <w:rsid w:val="00632AC6"/>
    <w:rsid w:val="006471C8"/>
    <w:rsid w:val="006B7787"/>
    <w:rsid w:val="006E348F"/>
    <w:rsid w:val="006F047A"/>
    <w:rsid w:val="00770FB3"/>
    <w:rsid w:val="00775584"/>
    <w:rsid w:val="007961C4"/>
    <w:rsid w:val="00796568"/>
    <w:rsid w:val="007B0F24"/>
    <w:rsid w:val="007C051B"/>
    <w:rsid w:val="007C334E"/>
    <w:rsid w:val="007C528F"/>
    <w:rsid w:val="007F2811"/>
    <w:rsid w:val="007F6732"/>
    <w:rsid w:val="008E24F6"/>
    <w:rsid w:val="009D5F32"/>
    <w:rsid w:val="00A028B0"/>
    <w:rsid w:val="00A12434"/>
    <w:rsid w:val="00A3417F"/>
    <w:rsid w:val="00A85221"/>
    <w:rsid w:val="00AA543F"/>
    <w:rsid w:val="00AB6E80"/>
    <w:rsid w:val="00AF2A07"/>
    <w:rsid w:val="00B10485"/>
    <w:rsid w:val="00B119B5"/>
    <w:rsid w:val="00B11DE0"/>
    <w:rsid w:val="00B16623"/>
    <w:rsid w:val="00B25B0E"/>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53BEE"/>
    <w:rsid w:val="00D74C69"/>
    <w:rsid w:val="00D850E5"/>
    <w:rsid w:val="00D97EBF"/>
    <w:rsid w:val="00DB70B0"/>
    <w:rsid w:val="00DC1D0E"/>
    <w:rsid w:val="00DE555A"/>
    <w:rsid w:val="00E128B2"/>
    <w:rsid w:val="00E31717"/>
    <w:rsid w:val="00E43FA7"/>
    <w:rsid w:val="00E71B4B"/>
    <w:rsid w:val="00E75D5F"/>
    <w:rsid w:val="00E76BD6"/>
    <w:rsid w:val="00EA2A0F"/>
    <w:rsid w:val="00EF0C54"/>
    <w:rsid w:val="00F072D5"/>
    <w:rsid w:val="00F0748B"/>
    <w:rsid w:val="00F11638"/>
    <w:rsid w:val="00F347C0"/>
    <w:rsid w:val="00F446CF"/>
    <w:rsid w:val="00F74299"/>
    <w:rsid w:val="00F9382F"/>
    <w:rsid w:val="00FD23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85221"/>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2F4DA4752872437EBE50F286E2475880">
    <w:name w:val="2F4DA4752872437EBE50F286E2475880"/>
    <w:rsid w:val="00A85221"/>
    <w:pPr>
      <w:spacing w:line="278" w:lineRule="auto"/>
    </w:pPr>
    <w:rPr>
      <w:kern w:val="2"/>
      <w:sz w:val="24"/>
      <w:szCs w:val="24"/>
      <w14:ligatures w14:val="standardContextual"/>
    </w:rPr>
  </w:style>
  <w:style w:type="paragraph" w:customStyle="1" w:styleId="518B950E560A4D339EE343D22D601A4C">
    <w:name w:val="518B950E560A4D339EE343D22D601A4C"/>
    <w:rsid w:val="00A85221"/>
    <w:pPr>
      <w:spacing w:line="278" w:lineRule="auto"/>
    </w:pPr>
    <w:rPr>
      <w:kern w:val="2"/>
      <w:sz w:val="24"/>
      <w:szCs w:val="24"/>
      <w14:ligatures w14:val="standardContextual"/>
    </w:rPr>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1179E27D-7765-418A-A375-1A22CB46F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www.w3.org/XML/1998/namespace"/>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83f151d8-512f-4280-b48f-d2dfca5738b4"/>
    <ds:schemaRef ds:uri="http://purl.org/dc/dcmitype/"/>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10595</Words>
  <Characters>6040</Characters>
  <Application>Microsoft Office Word</Application>
  <DocSecurity>0</DocSecurity>
  <Lines>50</Lines>
  <Paragraphs>33</Paragraphs>
  <ScaleCrop>false</ScaleCrop>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Raimonda Kazlauskienė</cp:lastModifiedBy>
  <cp:revision>52</cp:revision>
  <dcterms:created xsi:type="dcterms:W3CDTF">2025-01-10T11:33:00Z</dcterms:created>
  <dcterms:modified xsi:type="dcterms:W3CDTF">2025-03-05T09:43:00Z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0x010100A0B56ABAEB235B4CA3540DE68D834711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